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8E9" w:rsidRDefault="00832D5F" w:rsidP="002638E9">
      <w:pPr>
        <w:widowControl w:val="0"/>
        <w:spacing w:before="120" w:after="120" w:line="249" w:lineRule="auto"/>
        <w:ind w:firstLine="540"/>
        <w:jc w:val="both"/>
        <w:rPr>
          <w:rFonts w:ascii="Times New Roman" w:hAnsi="Times New Roman"/>
          <w:b/>
          <w:iCs/>
          <w:sz w:val="28"/>
          <w:szCs w:val="28"/>
          <w:lang w:val="de-DE"/>
        </w:rPr>
      </w:pPr>
      <w:r w:rsidRPr="00832D5F">
        <w:rPr>
          <w:rFonts w:ascii="Times New Roman" w:hAnsi="Times New Roman"/>
          <w:b/>
          <w:iCs/>
          <w:sz w:val="28"/>
          <w:szCs w:val="28"/>
          <w:u w:val="single"/>
        </w:rPr>
        <w:t xml:space="preserve">Thủ tục </w:t>
      </w:r>
      <w:r w:rsidR="00AD157B">
        <w:rPr>
          <w:rFonts w:ascii="Times New Roman" w:hAnsi="Times New Roman"/>
          <w:b/>
          <w:iCs/>
          <w:sz w:val="28"/>
          <w:szCs w:val="28"/>
          <w:u w:val="single"/>
        </w:rPr>
        <w:t>5</w:t>
      </w:r>
      <w:r w:rsidRPr="002638E9">
        <w:rPr>
          <w:rFonts w:ascii="Times New Roman" w:hAnsi="Times New Roman"/>
          <w:b/>
          <w:iCs/>
          <w:sz w:val="28"/>
          <w:szCs w:val="28"/>
          <w:lang w:val="vi-VN"/>
        </w:rPr>
        <w:t xml:space="preserve">. </w:t>
      </w:r>
      <w:r w:rsidR="002638E9" w:rsidRPr="002638E9">
        <w:rPr>
          <w:rFonts w:ascii="Times New Roman" w:hAnsi="Times New Roman"/>
          <w:b/>
          <w:iCs/>
          <w:sz w:val="28"/>
          <w:szCs w:val="28"/>
          <w:lang w:val="vi-VN"/>
        </w:rPr>
        <w:t xml:space="preserve"> </w:t>
      </w:r>
      <w:r w:rsidR="002638E9" w:rsidRPr="002638E9">
        <w:rPr>
          <w:rFonts w:ascii="Times New Roman" w:hAnsi="Times New Roman"/>
          <w:b/>
          <w:iCs/>
          <w:sz w:val="28"/>
          <w:szCs w:val="28"/>
          <w:lang w:val="de-DE"/>
        </w:rPr>
        <w:t xml:space="preserve">Thủ tục </w:t>
      </w:r>
      <w:r w:rsidR="002638E9" w:rsidRPr="002638E9">
        <w:rPr>
          <w:rFonts w:ascii="Times New Roman" w:hAnsi="Times New Roman"/>
          <w:b/>
          <w:bCs/>
          <w:iCs/>
          <w:sz w:val="28"/>
          <w:szCs w:val="28"/>
          <w:lang w:val="vi-VN"/>
        </w:rPr>
        <w:t>đ</w:t>
      </w:r>
      <w:r w:rsidR="002638E9" w:rsidRPr="002638E9">
        <w:rPr>
          <w:rFonts w:ascii="Times New Roman" w:hAnsi="Times New Roman"/>
          <w:b/>
          <w:bCs/>
          <w:iCs/>
          <w:sz w:val="28"/>
          <w:szCs w:val="28"/>
          <w:lang w:val="sv-SE"/>
        </w:rPr>
        <w:t>iều chỉnh dự án đầu tư trong trường hợp nhà đầu tư c</w:t>
      </w:r>
      <w:r w:rsidR="002638E9" w:rsidRPr="002638E9">
        <w:rPr>
          <w:rFonts w:ascii="Times New Roman" w:hAnsi="Times New Roman"/>
          <w:b/>
          <w:iCs/>
          <w:sz w:val="28"/>
          <w:szCs w:val="28"/>
          <w:shd w:val="clear" w:color="auto" w:fill="FFFFFF"/>
          <w:lang w:val="sv-SE"/>
        </w:rPr>
        <w:t xml:space="preserve">huyển nhượng một phần hoặc toàn bộ dự án đầu tư </w:t>
      </w:r>
    </w:p>
    <w:p w:rsidR="002638E9" w:rsidRDefault="002638E9" w:rsidP="002638E9">
      <w:pPr>
        <w:widowControl w:val="0"/>
        <w:spacing w:before="80" w:after="80" w:line="240" w:lineRule="auto"/>
        <w:ind w:firstLine="567"/>
        <w:jc w:val="both"/>
        <w:rPr>
          <w:rFonts w:ascii="Times New Roman" w:hAnsi="Times New Roman"/>
          <w:b/>
          <w:sz w:val="28"/>
          <w:szCs w:val="28"/>
        </w:rPr>
      </w:pPr>
      <w:r>
        <w:rPr>
          <w:rFonts w:ascii="Times New Roman" w:hAnsi="Times New Roman"/>
          <w:b/>
          <w:sz w:val="28"/>
          <w:szCs w:val="28"/>
        </w:rPr>
        <w:t>a) Trình tự thực hiện:</w:t>
      </w:r>
    </w:p>
    <w:p w:rsidR="002638E9" w:rsidRDefault="002638E9" w:rsidP="002638E9">
      <w:pPr>
        <w:widowControl w:val="0"/>
        <w:spacing w:before="80" w:after="80" w:line="240" w:lineRule="auto"/>
        <w:ind w:firstLine="567"/>
        <w:jc w:val="both"/>
        <w:rPr>
          <w:rFonts w:ascii="Times New Roman" w:hAnsi="Times New Roman"/>
          <w:sz w:val="28"/>
          <w:szCs w:val="28"/>
        </w:rPr>
      </w:pPr>
      <w:r>
        <w:rPr>
          <w:rFonts w:ascii="Times New Roman" w:hAnsi="Times New Roman"/>
          <w:sz w:val="28"/>
          <w:szCs w:val="28"/>
        </w:rPr>
        <w:t xml:space="preserve">- Bước 1: Nhà đầu tư chuyển nhượng dự án đầu tư nộp hồ sơ theo quy định tại </w:t>
      </w:r>
      <w:r>
        <w:rPr>
          <w:rFonts w:ascii="Times New Roman" w:hAnsi="Times New Roman"/>
          <w:sz w:val="28"/>
          <w:szCs w:val="28"/>
          <w:lang w:val="sv-SE"/>
        </w:rPr>
        <w:t xml:space="preserve">khoản 5 Điều 48 Nghị định số 31/2021/NĐ-CP </w:t>
      </w:r>
      <w:r w:rsidR="007C4C29">
        <w:rPr>
          <w:rFonts w:ascii="Times New Roman" w:hAnsi="Times New Roman"/>
          <w:sz w:val="28"/>
          <w:szCs w:val="28"/>
          <w:lang w:val="sv-SE"/>
        </w:rPr>
        <w:t xml:space="preserve">cho </w:t>
      </w:r>
      <w:r>
        <w:rPr>
          <w:rFonts w:ascii="Times New Roman" w:hAnsi="Times New Roman"/>
          <w:sz w:val="28"/>
          <w:szCs w:val="28"/>
          <w:lang w:val="vi-VN"/>
        </w:rPr>
        <w:t>Ban Quản lý</w:t>
      </w:r>
      <w:r w:rsidR="007C4C29">
        <w:rPr>
          <w:rFonts w:ascii="Times New Roman" w:hAnsi="Times New Roman"/>
          <w:sz w:val="28"/>
          <w:szCs w:val="28"/>
        </w:rPr>
        <w:t xml:space="preserve"> các khu công nghiệp</w:t>
      </w:r>
      <w:r>
        <w:rPr>
          <w:rFonts w:ascii="Times New Roman" w:hAnsi="Times New Roman"/>
          <w:sz w:val="28"/>
          <w:szCs w:val="28"/>
          <w:lang w:val="vi-VN"/>
        </w:rPr>
        <w:t>.</w:t>
      </w:r>
    </w:p>
    <w:p w:rsidR="002638E9" w:rsidRDefault="002638E9" w:rsidP="002638E9">
      <w:pPr>
        <w:spacing w:before="80" w:after="80" w:line="240" w:lineRule="auto"/>
        <w:ind w:firstLine="540"/>
        <w:jc w:val="both"/>
        <w:rPr>
          <w:rFonts w:ascii="Times New Roman" w:hAnsi="Times New Roman"/>
          <w:sz w:val="28"/>
          <w:szCs w:val="28"/>
          <w:lang w:val="sv-SE"/>
        </w:rPr>
      </w:pPr>
      <w:r>
        <w:rPr>
          <w:rFonts w:ascii="Times New Roman" w:hAnsi="Times New Roman"/>
          <w:sz w:val="28"/>
          <w:szCs w:val="28"/>
          <w:lang w:val="sv-SE"/>
        </w:rPr>
        <w:t>- Bước 2: </w:t>
      </w:r>
      <w:r w:rsidR="007C4C29">
        <w:rPr>
          <w:rFonts w:ascii="Times New Roman" w:hAnsi="Times New Roman"/>
          <w:sz w:val="28"/>
          <w:szCs w:val="28"/>
          <w:lang w:val="vi-VN"/>
        </w:rPr>
        <w:t>Ban Quản lý</w:t>
      </w:r>
      <w:r w:rsidR="007C4C29">
        <w:rPr>
          <w:rFonts w:ascii="Times New Roman" w:hAnsi="Times New Roman"/>
          <w:sz w:val="28"/>
          <w:szCs w:val="28"/>
        </w:rPr>
        <w:t xml:space="preserve"> các khu công nghiệp</w:t>
      </w:r>
      <w:r w:rsidR="007C4C29">
        <w:rPr>
          <w:rFonts w:ascii="Times New Roman" w:hAnsi="Times New Roman"/>
          <w:sz w:val="28"/>
          <w:szCs w:val="28"/>
          <w:lang w:val="sv-SE"/>
        </w:rPr>
        <w:t xml:space="preserve">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2638E9" w:rsidRDefault="002638E9" w:rsidP="002638E9">
      <w:pPr>
        <w:spacing w:before="80" w:after="80" w:line="240" w:lineRule="auto"/>
        <w:ind w:firstLine="540"/>
        <w:jc w:val="both"/>
        <w:rPr>
          <w:rFonts w:ascii="Times New Roman" w:hAnsi="Times New Roman"/>
          <w:sz w:val="28"/>
          <w:szCs w:val="28"/>
          <w:lang w:val="sv-SE"/>
        </w:rPr>
      </w:pPr>
      <w:r>
        <w:rPr>
          <w:rFonts w:ascii="Times New Roman" w:hAnsi="Times New Roman"/>
          <w:sz w:val="28"/>
          <w:szCs w:val="28"/>
          <w:lang w:val="sv-SE"/>
        </w:rPr>
        <w:t xml:space="preserve">- Bước 3: Các cơ quan được lấy ý kiến có ý kiến về nội dung điều chỉnh dự án thuộc phạm vi quản lý nhà nước của cơ quan đó. </w:t>
      </w:r>
    </w:p>
    <w:p w:rsidR="002638E9" w:rsidRDefault="002638E9" w:rsidP="002638E9">
      <w:pPr>
        <w:spacing w:before="80" w:after="80" w:line="240" w:lineRule="auto"/>
        <w:ind w:firstLine="540"/>
        <w:jc w:val="both"/>
        <w:rPr>
          <w:rFonts w:ascii="Times New Roman" w:hAnsi="Times New Roman"/>
          <w:sz w:val="28"/>
          <w:szCs w:val="28"/>
          <w:lang w:val="sv-SE"/>
        </w:rPr>
      </w:pPr>
      <w:r>
        <w:rPr>
          <w:rFonts w:ascii="Times New Roman" w:hAnsi="Times New Roman"/>
          <w:sz w:val="28"/>
          <w:szCs w:val="28"/>
          <w:lang w:val="sv-SE"/>
        </w:rPr>
        <w:t xml:space="preserve">- Bước 4: </w:t>
      </w:r>
      <w:r w:rsidR="007C4C29">
        <w:rPr>
          <w:rFonts w:ascii="Times New Roman" w:hAnsi="Times New Roman"/>
          <w:sz w:val="28"/>
          <w:szCs w:val="28"/>
          <w:lang w:val="vi-VN"/>
        </w:rPr>
        <w:t>Ban Quản lý</w:t>
      </w:r>
      <w:r w:rsidR="007C4C29">
        <w:rPr>
          <w:rFonts w:ascii="Times New Roman" w:hAnsi="Times New Roman"/>
          <w:sz w:val="28"/>
          <w:szCs w:val="28"/>
        </w:rPr>
        <w:t xml:space="preserve"> các khu công nghiệp</w:t>
      </w:r>
      <w:r w:rsidR="007C4C29">
        <w:rPr>
          <w:rFonts w:ascii="Times New Roman" w:hAnsi="Times New Roman"/>
          <w:sz w:val="28"/>
          <w:szCs w:val="28"/>
          <w:lang w:val="sv-SE"/>
        </w:rPr>
        <w:t xml:space="preserve"> </w:t>
      </w:r>
      <w:r>
        <w:rPr>
          <w:rFonts w:ascii="Times New Roman" w:hAnsi="Times New Roman"/>
          <w:sz w:val="28"/>
          <w:szCs w:val="28"/>
          <w:lang w:val="sv-SE"/>
        </w:rPr>
        <w:t>quyết định chấp thuận điều chỉnh chủ trương đầu tư</w:t>
      </w:r>
      <w:r w:rsidR="00AD157B">
        <w:rPr>
          <w:rFonts w:ascii="Times New Roman" w:hAnsi="Times New Roman"/>
          <w:sz w:val="28"/>
          <w:szCs w:val="28"/>
          <w:lang w:val="sv-SE"/>
        </w:rPr>
        <w:t>.</w:t>
      </w:r>
    </w:p>
    <w:p w:rsidR="002638E9" w:rsidRPr="00C36BDB" w:rsidRDefault="002638E9" w:rsidP="002638E9">
      <w:pPr>
        <w:widowControl w:val="0"/>
        <w:spacing w:before="80" w:after="80" w:line="240" w:lineRule="auto"/>
        <w:ind w:firstLine="540"/>
        <w:jc w:val="both"/>
        <w:rPr>
          <w:rFonts w:ascii="Times New Roman" w:hAnsi="Times New Roman"/>
          <w:sz w:val="28"/>
          <w:szCs w:val="28"/>
          <w:shd w:val="clear" w:color="auto" w:fill="FFFFFF"/>
          <w:lang w:val="sv-SE"/>
        </w:rPr>
      </w:pPr>
      <w:r w:rsidRPr="00C36BDB">
        <w:rPr>
          <w:rFonts w:ascii="Times New Roman" w:hAnsi="Times New Roman"/>
          <w:sz w:val="28"/>
          <w:szCs w:val="28"/>
          <w:lang w:val="sv-SE"/>
        </w:rPr>
        <w:t xml:space="preserve">* </w:t>
      </w:r>
      <w:r>
        <w:rPr>
          <w:rFonts w:ascii="Times New Roman" w:hAnsi="Times New Roman"/>
          <w:sz w:val="28"/>
          <w:szCs w:val="28"/>
          <w:shd w:val="clear" w:color="auto" w:fill="FFFFFF"/>
          <w:lang w:val="vi-VN"/>
        </w:rPr>
        <w:t xml:space="preserve">Đối với dự án đầu tư đã được </w:t>
      </w:r>
      <w:r>
        <w:rPr>
          <w:rFonts w:ascii="Times New Roman" w:hAnsi="Times New Roman"/>
          <w:sz w:val="28"/>
          <w:szCs w:val="28"/>
          <w:shd w:val="clear" w:color="auto" w:fill="FFFFFF"/>
          <w:lang w:val="sv-SE"/>
        </w:rPr>
        <w:t>chấp thuận</w:t>
      </w:r>
      <w:r>
        <w:rPr>
          <w:rFonts w:ascii="Times New Roman" w:hAnsi="Times New Roman"/>
          <w:sz w:val="28"/>
          <w:szCs w:val="28"/>
          <w:shd w:val="clear" w:color="auto" w:fill="FFFFFF"/>
          <w:lang w:val="vi-VN"/>
        </w:rPr>
        <w:t xml:space="preserve"> chủ trương đầu tư</w:t>
      </w:r>
      <w:r>
        <w:rPr>
          <w:rFonts w:ascii="Times New Roman" w:hAnsi="Times New Roman"/>
          <w:sz w:val="28"/>
          <w:szCs w:val="28"/>
          <w:shd w:val="clear" w:color="auto" w:fill="FFFFFF"/>
          <w:lang w:val="sv-SE"/>
        </w:rPr>
        <w:t xml:space="preserve"> và</w:t>
      </w:r>
      <w:r>
        <w:rPr>
          <w:rFonts w:ascii="Times New Roman" w:hAnsi="Times New Roman"/>
          <w:sz w:val="28"/>
          <w:szCs w:val="28"/>
          <w:shd w:val="clear" w:color="auto" w:fill="FFFFFF"/>
          <w:lang w:val="vi-VN"/>
        </w:rPr>
        <w:t xml:space="preserve"> đã </w:t>
      </w:r>
      <w:r>
        <w:rPr>
          <w:rFonts w:ascii="Times New Roman" w:hAnsi="Times New Roman"/>
          <w:sz w:val="28"/>
          <w:szCs w:val="28"/>
          <w:shd w:val="clear" w:color="auto" w:fill="FFFFFF"/>
          <w:lang w:val="sv-SE"/>
        </w:rPr>
        <w:t xml:space="preserve">đưa vào khai thác, vận hành </w:t>
      </w:r>
      <w:r>
        <w:rPr>
          <w:rFonts w:ascii="Times New Roman" w:hAnsi="Times New Roman"/>
          <w:sz w:val="28"/>
          <w:szCs w:val="28"/>
          <w:shd w:val="clear" w:color="auto" w:fill="FFFFFF"/>
          <w:lang w:val="vi-VN"/>
        </w:rPr>
        <w:t xml:space="preserve">thì </w:t>
      </w:r>
      <w:r w:rsidRPr="00C36BDB">
        <w:rPr>
          <w:rFonts w:ascii="Times New Roman" w:hAnsi="Times New Roman"/>
          <w:sz w:val="28"/>
          <w:szCs w:val="28"/>
          <w:shd w:val="clear" w:color="auto" w:fill="FFFFFF"/>
          <w:lang w:val="sv-SE"/>
        </w:rPr>
        <w:t xml:space="preserve">nhà đầu tư </w:t>
      </w:r>
      <w:r>
        <w:rPr>
          <w:rFonts w:ascii="Times New Roman" w:hAnsi="Times New Roman"/>
          <w:sz w:val="28"/>
          <w:szCs w:val="28"/>
          <w:shd w:val="clear" w:color="auto" w:fill="FFFFFF"/>
          <w:lang w:val="vi-VN"/>
        </w:rPr>
        <w:t xml:space="preserve">không phải thực hiện thủ tục </w:t>
      </w:r>
      <w:r>
        <w:rPr>
          <w:rFonts w:ascii="Times New Roman" w:hAnsi="Times New Roman"/>
          <w:sz w:val="28"/>
          <w:szCs w:val="28"/>
          <w:shd w:val="clear" w:color="auto" w:fill="FFFFFF"/>
          <w:lang w:val="sv-SE"/>
        </w:rPr>
        <w:t xml:space="preserve">chấp thuận </w:t>
      </w:r>
      <w:r>
        <w:rPr>
          <w:rFonts w:ascii="Times New Roman" w:hAnsi="Times New Roman"/>
          <w:sz w:val="28"/>
          <w:szCs w:val="28"/>
          <w:shd w:val="clear" w:color="auto" w:fill="FFFFFF"/>
          <w:lang w:val="vi-VN"/>
        </w:rPr>
        <w:t>điều chỉnh chủ trương đầu tư</w:t>
      </w:r>
      <w:r w:rsidRPr="00C36BDB">
        <w:rPr>
          <w:rFonts w:ascii="Times New Roman" w:hAnsi="Times New Roman"/>
          <w:sz w:val="28"/>
          <w:szCs w:val="28"/>
          <w:shd w:val="clear" w:color="auto" w:fill="FFFFFF"/>
          <w:lang w:val="sv-SE"/>
        </w:rPr>
        <w:t xml:space="preserve"> khi chuyển nhượng dự án</w:t>
      </w:r>
      <w:r>
        <w:rPr>
          <w:rFonts w:ascii="Times New Roman" w:hAnsi="Times New Roman"/>
          <w:sz w:val="28"/>
          <w:szCs w:val="28"/>
          <w:shd w:val="clear" w:color="auto" w:fill="FFFFFF"/>
          <w:lang w:val="vi-VN"/>
        </w:rPr>
        <w:t>.</w:t>
      </w:r>
    </w:p>
    <w:p w:rsidR="002638E9" w:rsidRPr="00C36BDB" w:rsidRDefault="002638E9" w:rsidP="002638E9">
      <w:pPr>
        <w:widowControl w:val="0"/>
        <w:spacing w:before="80" w:after="80" w:line="240" w:lineRule="auto"/>
        <w:ind w:firstLine="540"/>
        <w:jc w:val="both"/>
        <w:rPr>
          <w:rFonts w:ascii="Times New Roman" w:hAnsi="Times New Roman"/>
          <w:sz w:val="28"/>
          <w:szCs w:val="28"/>
          <w:lang w:val="sv-SE"/>
        </w:rPr>
      </w:pPr>
      <w:r w:rsidRPr="00C36BDB">
        <w:rPr>
          <w:rFonts w:ascii="Times New Roman" w:hAnsi="Times New Roman"/>
          <w:sz w:val="28"/>
          <w:szCs w:val="28"/>
          <w:lang w:val="sv-SE"/>
        </w:rPr>
        <w:t>* Trường hợp nhà đầu tư nước ngoài nhận chuyển nhượng dự án đầu tư và thành lập tổ chức kinh tế để thực hiện dự án đầu tư đó thì nhà đầu tư thực hiện thủ tục điều chỉnh dự án theo các bước nêu trên, sau đó thực hiện thủ tục thành lập tổ chức kinh tế theo quy định của pháp luật tương ứng với từng loại hình tổ chức kinh tế.</w:t>
      </w:r>
    </w:p>
    <w:p w:rsidR="002638E9" w:rsidRDefault="002638E9" w:rsidP="002638E9">
      <w:pPr>
        <w:widowControl w:val="0"/>
        <w:spacing w:before="80" w:after="80" w:line="240" w:lineRule="auto"/>
        <w:ind w:firstLine="567"/>
        <w:jc w:val="both"/>
        <w:rPr>
          <w:rFonts w:ascii="Times New Roman" w:hAnsi="Times New Roman"/>
          <w:b/>
          <w:sz w:val="28"/>
          <w:szCs w:val="28"/>
        </w:rPr>
      </w:pPr>
      <w:r>
        <w:rPr>
          <w:rFonts w:ascii="Times New Roman" w:hAnsi="Times New Roman"/>
          <w:b/>
          <w:sz w:val="28"/>
          <w:szCs w:val="28"/>
        </w:rPr>
        <w:t>b) Cách thức thực hiện:</w:t>
      </w:r>
    </w:p>
    <w:p w:rsidR="002638E9" w:rsidRDefault="002638E9" w:rsidP="002638E9">
      <w:pPr>
        <w:widowControl w:val="0"/>
        <w:spacing w:before="80" w:after="80" w:line="240" w:lineRule="auto"/>
        <w:ind w:firstLine="720"/>
        <w:jc w:val="both"/>
        <w:rPr>
          <w:rFonts w:ascii="Times New Roman" w:hAnsi="Times New Roman"/>
          <w:sz w:val="28"/>
          <w:szCs w:val="28"/>
        </w:rPr>
      </w:pPr>
      <w:r>
        <w:rPr>
          <w:rFonts w:ascii="Times New Roman" w:hAnsi="Times New Roman"/>
          <w:sz w:val="28"/>
          <w:szCs w:val="28"/>
        </w:rPr>
        <w:t>- Trực tiếp tại Ban Quản lý các khu công nghiệp.</w:t>
      </w:r>
    </w:p>
    <w:p w:rsidR="002638E9" w:rsidRDefault="002638E9" w:rsidP="002638E9">
      <w:pPr>
        <w:widowControl w:val="0"/>
        <w:spacing w:before="80" w:after="80" w:line="240" w:lineRule="auto"/>
        <w:ind w:firstLine="720"/>
        <w:jc w:val="both"/>
        <w:rPr>
          <w:rFonts w:ascii="Times New Roman" w:hAnsi="Times New Roman"/>
          <w:sz w:val="28"/>
          <w:szCs w:val="28"/>
          <w:lang w:val="es-ES"/>
        </w:rPr>
      </w:pPr>
      <w:r>
        <w:rPr>
          <w:rFonts w:ascii="Times New Roman" w:hAnsi="Times New Roman"/>
          <w:sz w:val="28"/>
          <w:szCs w:val="28"/>
        </w:rPr>
        <w:t xml:space="preserve">- Qua dịch vụ bưu chính công ích. </w:t>
      </w:r>
    </w:p>
    <w:p w:rsidR="002638E9" w:rsidRDefault="002638E9" w:rsidP="002638E9">
      <w:pPr>
        <w:widowControl w:val="0"/>
        <w:spacing w:before="80" w:after="80" w:line="240" w:lineRule="auto"/>
        <w:ind w:firstLine="567"/>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2638E9" w:rsidRDefault="002638E9" w:rsidP="002638E9">
      <w:pPr>
        <w:shd w:val="clear" w:color="auto" w:fill="FFFFFF"/>
        <w:spacing w:before="80" w:after="80" w:line="240" w:lineRule="auto"/>
        <w:ind w:firstLine="540"/>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w:t>
      </w:r>
    </w:p>
    <w:p w:rsidR="002638E9" w:rsidRDefault="002638E9" w:rsidP="002638E9">
      <w:pPr>
        <w:shd w:val="clear" w:color="auto" w:fill="FFFFFF"/>
        <w:spacing w:before="80" w:after="80" w:line="240" w:lineRule="auto"/>
        <w:ind w:firstLine="540"/>
        <w:jc w:val="both"/>
        <w:rPr>
          <w:rFonts w:ascii="Times New Roman" w:hAnsi="Times New Roman"/>
          <w:bCs/>
          <w:sz w:val="28"/>
          <w:szCs w:val="28"/>
          <w:lang w:val="sv-SE"/>
        </w:rPr>
      </w:pPr>
      <w:r>
        <w:rPr>
          <w:rFonts w:ascii="Times New Roman" w:hAnsi="Times New Roman"/>
          <w:bCs/>
          <w:sz w:val="28"/>
          <w:szCs w:val="28"/>
          <w:lang w:val="sv-SE"/>
        </w:rPr>
        <w:t xml:space="preserve">- Báo cáo tình hình thực hiện dự án đầu tư đến thời điểm chuyển nhượng dự án đầu tư; </w:t>
      </w:r>
    </w:p>
    <w:p w:rsidR="002638E9" w:rsidRDefault="002638E9" w:rsidP="002638E9">
      <w:pPr>
        <w:shd w:val="clear" w:color="auto" w:fill="FFFFFF"/>
        <w:spacing w:before="80" w:after="80" w:line="240" w:lineRule="auto"/>
        <w:ind w:firstLine="540"/>
        <w:jc w:val="both"/>
        <w:rPr>
          <w:rFonts w:ascii="Times New Roman" w:hAnsi="Times New Roman"/>
          <w:bCs/>
          <w:sz w:val="28"/>
          <w:szCs w:val="28"/>
          <w:lang w:val="sv-SE"/>
        </w:rPr>
      </w:pPr>
      <w:r>
        <w:rPr>
          <w:rFonts w:ascii="Times New Roman" w:hAnsi="Times New Roman"/>
          <w:bCs/>
          <w:sz w:val="28"/>
          <w:szCs w:val="28"/>
          <w:lang w:val="sv-SE"/>
        </w:rPr>
        <w:t xml:space="preserve">- Hợp đồng hoặc </w:t>
      </w:r>
      <w:r>
        <w:rPr>
          <w:rFonts w:ascii="Times New Roman" w:hAnsi="Times New Roman"/>
          <w:bCs/>
          <w:sz w:val="28"/>
          <w:szCs w:val="28"/>
          <w:lang w:val="vi-VN"/>
        </w:rPr>
        <w:t xml:space="preserve">hợp đồng nguyên tắc về việc </w:t>
      </w:r>
      <w:r>
        <w:rPr>
          <w:rFonts w:ascii="Times New Roman" w:hAnsi="Times New Roman"/>
          <w:bCs/>
          <w:sz w:val="28"/>
          <w:szCs w:val="28"/>
          <w:lang w:val="sv-SE"/>
        </w:rPr>
        <w:t>chuyển nhượng một phần hoặc toàn bộ dự án đầu tư</w:t>
      </w:r>
      <w:r>
        <w:rPr>
          <w:rFonts w:ascii="Times New Roman" w:hAnsi="Times New Roman"/>
          <w:bCs/>
          <w:sz w:val="28"/>
          <w:szCs w:val="28"/>
          <w:lang w:val="vi-VN"/>
        </w:rPr>
        <w:t>;</w:t>
      </w:r>
    </w:p>
    <w:p w:rsidR="002638E9" w:rsidRDefault="002638E9" w:rsidP="002638E9">
      <w:pPr>
        <w:shd w:val="clear" w:color="auto" w:fill="FFFFFF"/>
        <w:spacing w:before="80" w:after="80" w:line="240" w:lineRule="auto"/>
        <w:ind w:firstLine="540"/>
        <w:jc w:val="both"/>
        <w:rPr>
          <w:rFonts w:ascii="Times New Roman" w:hAnsi="Times New Roman"/>
          <w:sz w:val="28"/>
          <w:szCs w:val="28"/>
          <w:shd w:val="clear" w:color="auto" w:fill="FFFFFF"/>
          <w:lang w:val="sv-SE"/>
        </w:rPr>
      </w:pPr>
      <w:r>
        <w:rPr>
          <w:rFonts w:ascii="Times New Roman" w:hAnsi="Times New Roman"/>
          <w:bCs/>
          <w:sz w:val="28"/>
          <w:szCs w:val="28"/>
          <w:lang w:val="sv-SE"/>
        </w:rPr>
        <w:t>- Bản sao tài liệu về tư cách pháp lý của nhà đầu tư chuyển nhượng và nhận chuyển nhượng</w:t>
      </w:r>
      <w:r>
        <w:rPr>
          <w:rFonts w:ascii="Times New Roman" w:hAnsi="Times New Roman"/>
          <w:sz w:val="28"/>
          <w:szCs w:val="28"/>
          <w:shd w:val="clear" w:color="auto" w:fill="FFFFFF"/>
          <w:lang w:val="vi-VN"/>
        </w:rPr>
        <w:t xml:space="preserve">; </w:t>
      </w:r>
    </w:p>
    <w:p w:rsidR="002638E9" w:rsidRDefault="002638E9" w:rsidP="002638E9">
      <w:pPr>
        <w:shd w:val="clear" w:color="auto" w:fill="FFFFFF"/>
        <w:spacing w:before="80" w:after="80" w:line="240" w:lineRule="auto"/>
        <w:ind w:firstLine="540"/>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t>- B</w:t>
      </w:r>
      <w:r>
        <w:rPr>
          <w:rFonts w:ascii="Times New Roman" w:hAnsi="Times New Roman"/>
          <w:sz w:val="28"/>
          <w:szCs w:val="28"/>
          <w:shd w:val="clear" w:color="auto" w:fill="FFFFFF"/>
          <w:lang w:val="vi-VN"/>
        </w:rPr>
        <w:t>ản sao Giấy chứng nhận đăng ký đầu tư</w:t>
      </w:r>
      <w:r>
        <w:rPr>
          <w:rFonts w:ascii="Times New Roman" w:hAnsi="Times New Roman"/>
          <w:sz w:val="28"/>
          <w:szCs w:val="28"/>
          <w:shd w:val="clear" w:color="auto" w:fill="FFFFFF"/>
          <w:lang w:val="sv-SE"/>
        </w:rPr>
        <w:t>;</w:t>
      </w: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sv-SE"/>
        </w:rPr>
        <w:t>Quyết định chấp thuận chủ trương đầu tư</w:t>
      </w: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sv-SE"/>
        </w:rPr>
        <w:t>Quyết định chấp thuận nhà đầu tư (nếu có);</w:t>
      </w:r>
    </w:p>
    <w:p w:rsidR="002638E9" w:rsidRDefault="002638E9" w:rsidP="002638E9">
      <w:pPr>
        <w:shd w:val="clear" w:color="auto" w:fill="FFFFFF"/>
        <w:spacing w:before="80" w:after="80" w:line="240" w:lineRule="auto"/>
        <w:ind w:firstLine="540"/>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lastRenderedPageBreak/>
        <w:t>- B</w:t>
      </w:r>
      <w:r>
        <w:rPr>
          <w:rFonts w:ascii="Times New Roman" w:hAnsi="Times New Roman"/>
          <w:sz w:val="28"/>
          <w:szCs w:val="28"/>
          <w:shd w:val="clear" w:color="auto" w:fill="FFFFFF"/>
          <w:lang w:val="vi-VN"/>
        </w:rPr>
        <w:t xml:space="preserve">ản sao Hợp đồng BCC </w:t>
      </w:r>
      <w:r>
        <w:rPr>
          <w:rFonts w:ascii="Times New Roman" w:hAnsi="Times New Roman"/>
          <w:sz w:val="28"/>
          <w:szCs w:val="28"/>
          <w:shd w:val="clear" w:color="auto" w:fill="FFFFFF"/>
          <w:lang w:val="sv-SE"/>
        </w:rPr>
        <w:t>(</w:t>
      </w:r>
      <w:r>
        <w:rPr>
          <w:rFonts w:ascii="Times New Roman" w:hAnsi="Times New Roman"/>
          <w:sz w:val="28"/>
          <w:szCs w:val="28"/>
          <w:shd w:val="clear" w:color="auto" w:fill="FFFFFF"/>
          <w:lang w:val="vi-VN"/>
        </w:rPr>
        <w:t>đ</w:t>
      </w:r>
      <w:r>
        <w:rPr>
          <w:rFonts w:ascii="Times New Roman" w:hAnsi="Times New Roman"/>
          <w:sz w:val="28"/>
          <w:szCs w:val="28"/>
          <w:shd w:val="clear" w:color="auto" w:fill="FFFFFF"/>
          <w:lang w:val="sv-SE"/>
        </w:rPr>
        <w:t>ố</w:t>
      </w:r>
      <w:r>
        <w:rPr>
          <w:rFonts w:ascii="Times New Roman" w:hAnsi="Times New Roman"/>
          <w:sz w:val="28"/>
          <w:szCs w:val="28"/>
          <w:shd w:val="clear" w:color="auto" w:fill="FFFFFF"/>
          <w:lang w:val="vi-VN"/>
        </w:rPr>
        <w:t xml:space="preserve">i với dự án đầu tư theo hình thức </w:t>
      </w:r>
      <w:r>
        <w:rPr>
          <w:rFonts w:ascii="Times New Roman" w:hAnsi="Times New Roman"/>
          <w:sz w:val="28"/>
          <w:szCs w:val="28"/>
          <w:shd w:val="clear" w:color="auto" w:fill="FFFFFF"/>
          <w:lang w:val="sv-SE"/>
        </w:rPr>
        <w:t>H</w:t>
      </w:r>
      <w:r>
        <w:rPr>
          <w:rFonts w:ascii="Times New Roman" w:hAnsi="Times New Roman"/>
          <w:sz w:val="28"/>
          <w:szCs w:val="28"/>
          <w:shd w:val="clear" w:color="auto" w:fill="FFFFFF"/>
          <w:lang w:val="vi-VN"/>
        </w:rPr>
        <w:t>ợp đồng BCC</w:t>
      </w:r>
      <w:r>
        <w:rPr>
          <w:rFonts w:ascii="Times New Roman" w:hAnsi="Times New Roman"/>
          <w:sz w:val="28"/>
          <w:szCs w:val="28"/>
          <w:shd w:val="clear" w:color="auto" w:fill="FFFFFF"/>
          <w:lang w:val="sv-SE"/>
        </w:rPr>
        <w:t>)</w:t>
      </w:r>
      <w:r>
        <w:rPr>
          <w:rFonts w:ascii="Times New Roman" w:hAnsi="Times New Roman"/>
          <w:sz w:val="28"/>
          <w:szCs w:val="28"/>
          <w:shd w:val="clear" w:color="auto" w:fill="FFFFFF"/>
          <w:lang w:val="vi-VN"/>
        </w:rPr>
        <w:t xml:space="preserve">; </w:t>
      </w:r>
    </w:p>
    <w:p w:rsidR="002638E9" w:rsidRDefault="002638E9" w:rsidP="002638E9">
      <w:pPr>
        <w:shd w:val="clear" w:color="auto" w:fill="FFFFFF"/>
        <w:spacing w:before="80" w:after="80" w:line="240" w:lineRule="auto"/>
        <w:ind w:firstLine="540"/>
        <w:jc w:val="both"/>
        <w:rPr>
          <w:rFonts w:ascii="Times New Roman" w:hAnsi="Times New Roman"/>
          <w:bCs/>
          <w:sz w:val="28"/>
          <w:szCs w:val="28"/>
          <w:lang w:val="sv-SE"/>
        </w:rPr>
      </w:pPr>
      <w:r>
        <w:rPr>
          <w:rFonts w:ascii="Times New Roman" w:hAnsi="Times New Roman"/>
          <w:sz w:val="28"/>
          <w:szCs w:val="28"/>
          <w:shd w:val="clear" w:color="auto" w:fill="FFFFFF"/>
          <w:lang w:val="sv-SE"/>
        </w:rPr>
        <w:t>- B</w:t>
      </w:r>
      <w:r>
        <w:rPr>
          <w:rFonts w:ascii="Times New Roman" w:hAnsi="Times New Roman"/>
          <w:sz w:val="28"/>
          <w:szCs w:val="28"/>
          <w:shd w:val="clear" w:color="auto" w:fill="FFFFFF"/>
          <w:lang w:val="vi-VN"/>
        </w:rPr>
        <w:t xml:space="preserve">ản sao một trong các tài liệu sau của nhà đầu tư nhận chuyển nhượng dự án đầu tư: báo cáo tài chính </w:t>
      </w:r>
      <w:r>
        <w:rPr>
          <w:rFonts w:ascii="Times New Roman" w:hAnsi="Times New Roman"/>
          <w:sz w:val="28"/>
          <w:szCs w:val="28"/>
          <w:shd w:val="clear" w:color="auto" w:fill="FFFFFF"/>
          <w:lang w:val="sv-SE"/>
        </w:rPr>
        <w:t xml:space="preserve">02 năm gần nhất hoặc báo cáo kiểm toán vốn chủ sở hữu </w:t>
      </w:r>
      <w:r>
        <w:rPr>
          <w:rFonts w:ascii="Times New Roman" w:hAnsi="Times New Roman"/>
          <w:sz w:val="28"/>
          <w:szCs w:val="28"/>
          <w:shd w:val="clear" w:color="auto" w:fill="FFFFFF"/>
          <w:lang w:val="vi-VN"/>
        </w:rPr>
        <w:t>của nhà đầu tư, cam kết hỗ trợ tài chính của công ty mẹ, cam kết hỗ trợ tài chính của tổ chức tài chính, bảo lãnh về năng lực tài chính của nhà đầu tư, tài liệu thuyết minh năng lực tài chính của nhà đầu tư</w:t>
      </w:r>
      <w:r>
        <w:rPr>
          <w:rFonts w:ascii="Times New Roman" w:hAnsi="Times New Roman"/>
          <w:sz w:val="28"/>
          <w:szCs w:val="28"/>
          <w:shd w:val="clear" w:color="auto" w:fill="FFFFFF"/>
          <w:lang w:val="sv-SE"/>
        </w:rPr>
        <w:t>.</w:t>
      </w:r>
    </w:p>
    <w:p w:rsidR="002638E9" w:rsidRPr="00C36BDB" w:rsidRDefault="002638E9" w:rsidP="002638E9">
      <w:pPr>
        <w:widowControl w:val="0"/>
        <w:spacing w:before="80" w:after="80" w:line="240" w:lineRule="auto"/>
        <w:ind w:firstLine="567"/>
        <w:jc w:val="both"/>
        <w:rPr>
          <w:rFonts w:ascii="Times New Roman" w:hAnsi="Times New Roman"/>
          <w:sz w:val="28"/>
          <w:szCs w:val="28"/>
          <w:lang w:val="sv-S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04 bộ hồ sơ.</w:t>
      </w:r>
    </w:p>
    <w:p w:rsidR="002638E9" w:rsidRDefault="002638E9" w:rsidP="002638E9">
      <w:pPr>
        <w:widowControl w:val="0"/>
        <w:spacing w:before="80" w:after="80" w:line="240" w:lineRule="auto"/>
        <w:ind w:firstLine="567"/>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r w:rsidR="007C4C29">
        <w:rPr>
          <w:rFonts w:ascii="Times New Roman" w:hAnsi="Times New Roman"/>
          <w:sz w:val="28"/>
          <w:szCs w:val="28"/>
          <w:lang w:val="de-DE"/>
        </w:rPr>
        <w:t>18</w:t>
      </w:r>
      <w:r w:rsidR="005C0363">
        <w:rPr>
          <w:rFonts w:ascii="Times New Roman" w:hAnsi="Times New Roman"/>
          <w:sz w:val="28"/>
          <w:szCs w:val="28"/>
          <w:lang w:val="de-DE"/>
        </w:rPr>
        <w:t xml:space="preserve"> ngày</w:t>
      </w:r>
      <w:r w:rsidR="007C4C29">
        <w:rPr>
          <w:rFonts w:ascii="Times New Roman" w:hAnsi="Times New Roman"/>
          <w:sz w:val="28"/>
          <w:szCs w:val="28"/>
          <w:lang w:val="de-DE"/>
        </w:rPr>
        <w:t xml:space="preserve"> làm việc</w:t>
      </w:r>
    </w:p>
    <w:p w:rsidR="002638E9" w:rsidRDefault="002638E9" w:rsidP="002638E9">
      <w:pPr>
        <w:spacing w:before="80" w:after="80" w:line="240" w:lineRule="auto"/>
        <w:ind w:firstLine="540"/>
        <w:jc w:val="both"/>
        <w:rPr>
          <w:rFonts w:ascii="Times New Roman" w:hAnsi="Times New Roman"/>
          <w:sz w:val="28"/>
          <w:szCs w:val="28"/>
          <w:lang w:val="vi-VN"/>
        </w:rPr>
      </w:pPr>
      <w:r>
        <w:rPr>
          <w:rFonts w:ascii="Times New Roman" w:hAnsi="Times New Roman"/>
          <w:sz w:val="28"/>
          <w:szCs w:val="28"/>
          <w:lang w:val="sv-SE"/>
        </w:rPr>
        <w:t>+ Trong thời hạn 0</w:t>
      </w:r>
      <w:r w:rsidR="00F00E15">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 </w:t>
      </w:r>
      <w:r>
        <w:rPr>
          <w:rFonts w:ascii="Times New Roman" w:hAnsi="Times New Roman"/>
          <w:sz w:val="28"/>
          <w:szCs w:val="28"/>
          <w:lang w:val="vi-VN"/>
        </w:rPr>
        <w:t xml:space="preserve">Ban Quản lý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2638E9" w:rsidRDefault="002638E9" w:rsidP="002638E9">
      <w:pPr>
        <w:spacing w:before="80" w:after="80" w:line="240" w:lineRule="auto"/>
        <w:ind w:firstLine="540"/>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7C4C29">
        <w:rPr>
          <w:rFonts w:ascii="Times New Roman" w:hAnsi="Times New Roman"/>
          <w:sz w:val="28"/>
          <w:szCs w:val="28"/>
          <w:lang w:val="sv-SE"/>
        </w:rPr>
        <w:t>07</w:t>
      </w:r>
      <w:r>
        <w:rPr>
          <w:rFonts w:ascii="Times New Roman" w:hAnsi="Times New Roman"/>
          <w:sz w:val="28"/>
          <w:szCs w:val="28"/>
          <w:lang w:val="sv-SE"/>
        </w:rPr>
        <w:t xml:space="preserve"> ngày </w:t>
      </w:r>
      <w:r w:rsidR="007C4C29">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các cơ quan được lấy ý kiến có ý kiến về nội dung điều chỉnh dự án thuộc phạm vi quản lý nhà nước của cơ quan đó; </w:t>
      </w:r>
    </w:p>
    <w:p w:rsidR="002638E9" w:rsidRPr="00AD157B" w:rsidRDefault="002638E9" w:rsidP="002638E9">
      <w:pPr>
        <w:spacing w:before="80" w:after="80" w:line="240" w:lineRule="auto"/>
        <w:ind w:firstLine="540"/>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7C4C29">
        <w:rPr>
          <w:rFonts w:ascii="Times New Roman" w:hAnsi="Times New Roman"/>
          <w:sz w:val="28"/>
          <w:szCs w:val="28"/>
          <w:lang w:val="sv-SE"/>
        </w:rPr>
        <w:t>18</w:t>
      </w:r>
      <w:r>
        <w:rPr>
          <w:rFonts w:ascii="Times New Roman" w:hAnsi="Times New Roman"/>
          <w:sz w:val="28"/>
          <w:szCs w:val="28"/>
          <w:lang w:val="sv-SE"/>
        </w:rPr>
        <w:t xml:space="preserve"> ngày </w:t>
      </w:r>
      <w:r w:rsidR="007C4C29">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w:t>
      </w:r>
      <w:r w:rsidR="007C4C29">
        <w:rPr>
          <w:rFonts w:ascii="Times New Roman" w:hAnsi="Times New Roman"/>
          <w:sz w:val="28"/>
          <w:szCs w:val="28"/>
          <w:lang w:val="vi-VN"/>
        </w:rPr>
        <w:t>Ban Quản lý</w:t>
      </w:r>
      <w:r w:rsidR="007C4C29">
        <w:rPr>
          <w:rFonts w:ascii="Times New Roman" w:hAnsi="Times New Roman"/>
          <w:sz w:val="28"/>
          <w:szCs w:val="28"/>
        </w:rPr>
        <w:t xml:space="preserve"> các khu công nghiệp</w:t>
      </w:r>
      <w:r w:rsidR="007C4C29">
        <w:rPr>
          <w:rFonts w:ascii="Times New Roman" w:hAnsi="Times New Roman"/>
          <w:sz w:val="28"/>
          <w:szCs w:val="28"/>
          <w:lang w:val="sv-SE"/>
        </w:rPr>
        <w:t xml:space="preserve"> </w:t>
      </w:r>
      <w:r>
        <w:rPr>
          <w:rFonts w:ascii="Times New Roman" w:hAnsi="Times New Roman"/>
          <w:sz w:val="28"/>
          <w:szCs w:val="28"/>
          <w:lang w:val="sv-SE"/>
        </w:rPr>
        <w:t>quyết định chấp thuận điều chỉnh chủ trương đầu tư</w:t>
      </w:r>
      <w:r w:rsidR="00AD157B" w:rsidRPr="00AD157B">
        <w:rPr>
          <w:rFonts w:ascii="Times New Roman" w:hAnsi="Times New Roman"/>
          <w:sz w:val="28"/>
          <w:szCs w:val="28"/>
          <w:lang w:val="sv-SE"/>
        </w:rPr>
        <w:t>.</w:t>
      </w:r>
    </w:p>
    <w:p w:rsidR="002638E9" w:rsidRDefault="002638E9" w:rsidP="002638E9">
      <w:pPr>
        <w:widowControl w:val="0"/>
        <w:spacing w:before="80" w:after="80" w:line="240" w:lineRule="auto"/>
        <w:ind w:firstLine="567"/>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2638E9" w:rsidRPr="00C36BDB" w:rsidRDefault="007C4C29" w:rsidP="002638E9">
      <w:pPr>
        <w:widowControl w:val="0"/>
        <w:shd w:val="clear" w:color="auto" w:fill="FFFFFF"/>
        <w:spacing w:before="80" w:after="80" w:line="240" w:lineRule="auto"/>
        <w:ind w:firstLine="567"/>
        <w:jc w:val="both"/>
        <w:rPr>
          <w:rFonts w:ascii="Times New Roman" w:hAnsi="Times New Roman"/>
          <w:sz w:val="28"/>
          <w:szCs w:val="28"/>
          <w:lang w:val="vi-VN"/>
        </w:rPr>
      </w:pPr>
      <w:r>
        <w:rPr>
          <w:rFonts w:ascii="Times New Roman" w:hAnsi="Times New Roman"/>
          <w:sz w:val="28"/>
          <w:szCs w:val="28"/>
          <w:lang w:val="vi-VN"/>
        </w:rPr>
        <w:t>Ban Quản lý</w:t>
      </w:r>
      <w:r>
        <w:rPr>
          <w:rFonts w:ascii="Times New Roman" w:hAnsi="Times New Roman"/>
          <w:sz w:val="28"/>
          <w:szCs w:val="28"/>
        </w:rPr>
        <w:t xml:space="preserve"> các khu công nghiệp</w:t>
      </w:r>
      <w:r w:rsidRPr="00C36BDB">
        <w:rPr>
          <w:rFonts w:ascii="Times New Roman" w:hAnsi="Times New Roman"/>
          <w:sz w:val="28"/>
          <w:szCs w:val="28"/>
          <w:lang w:val="de-DE"/>
        </w:rPr>
        <w:t xml:space="preserve"> </w:t>
      </w:r>
      <w:r w:rsidR="002638E9" w:rsidRPr="00C36BDB">
        <w:rPr>
          <w:rFonts w:ascii="Times New Roman" w:hAnsi="Times New Roman"/>
          <w:sz w:val="28"/>
          <w:szCs w:val="28"/>
          <w:lang w:val="de-DE"/>
        </w:rPr>
        <w:t xml:space="preserve">tiếp nhận hồ sơ, lấy ý kiến thẩm định và </w:t>
      </w:r>
      <w:r w:rsidR="002638E9" w:rsidRPr="00C36BDB">
        <w:rPr>
          <w:rFonts w:ascii="Times New Roman" w:hAnsi="Times New Roman"/>
          <w:sz w:val="28"/>
          <w:szCs w:val="28"/>
          <w:lang w:val="vi-VN"/>
        </w:rPr>
        <w:t>quyết định chấp thuận điều chỉnh chủ trương đầu tư.</w:t>
      </w:r>
    </w:p>
    <w:p w:rsidR="002638E9" w:rsidRDefault="002638E9" w:rsidP="002638E9">
      <w:pPr>
        <w:widowControl w:val="0"/>
        <w:spacing w:before="80" w:after="80" w:line="240" w:lineRule="auto"/>
        <w:ind w:firstLine="567"/>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2638E9" w:rsidRDefault="002638E9" w:rsidP="002638E9">
      <w:pPr>
        <w:widowControl w:val="0"/>
        <w:spacing w:before="80" w:after="80" w:line="240" w:lineRule="auto"/>
        <w:ind w:firstLine="567"/>
        <w:jc w:val="both"/>
        <w:rPr>
          <w:rFonts w:ascii="Times New Roman" w:hAnsi="Times New Roman"/>
          <w:sz w:val="28"/>
          <w:szCs w:val="28"/>
          <w:lang w:val="de-DE"/>
        </w:rPr>
      </w:pPr>
      <w:bookmarkStart w:id="0" w:name="_GoBack"/>
      <w:bookmarkEnd w:id="0"/>
      <w:r>
        <w:rPr>
          <w:rFonts w:ascii="Times New Roman" w:hAnsi="Times New Roman"/>
          <w:sz w:val="28"/>
          <w:szCs w:val="28"/>
          <w:lang w:val="de-DE"/>
        </w:rPr>
        <w:t>Nhà đầu tư;</w:t>
      </w:r>
    </w:p>
    <w:p w:rsidR="002638E9" w:rsidRDefault="002638E9" w:rsidP="002638E9">
      <w:pPr>
        <w:widowControl w:val="0"/>
        <w:spacing w:before="80" w:after="80" w:line="240" w:lineRule="auto"/>
        <w:ind w:firstLine="567"/>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2638E9" w:rsidRDefault="002638E9" w:rsidP="002638E9">
      <w:pPr>
        <w:spacing w:before="80" w:after="80" w:line="240" w:lineRule="auto"/>
        <w:ind w:firstLine="540"/>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2638E9" w:rsidRDefault="002638E9" w:rsidP="002638E9">
      <w:pPr>
        <w:widowControl w:val="0"/>
        <w:spacing w:before="80" w:after="80" w:line="240" w:lineRule="auto"/>
        <w:ind w:firstLine="567"/>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2638E9" w:rsidRDefault="002638E9" w:rsidP="002638E9">
      <w:pPr>
        <w:widowControl w:val="0"/>
        <w:spacing w:before="80" w:after="80" w:line="240" w:lineRule="auto"/>
        <w:ind w:firstLine="567"/>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2638E9" w:rsidRPr="00C36BDB" w:rsidRDefault="002638E9" w:rsidP="002638E9">
      <w:pPr>
        <w:widowControl w:val="0"/>
        <w:spacing w:before="80" w:after="80" w:line="240" w:lineRule="auto"/>
        <w:ind w:firstLine="567"/>
        <w:jc w:val="both"/>
        <w:rPr>
          <w:rFonts w:ascii="Times New Roman" w:hAnsi="Times New Roman"/>
          <w:sz w:val="28"/>
          <w:szCs w:val="28"/>
          <w:lang w:val="de-DE"/>
        </w:rPr>
      </w:pPr>
      <w:r w:rsidRPr="00C36BDB">
        <w:rPr>
          <w:rFonts w:ascii="Times New Roman" w:hAnsi="Times New Roman"/>
          <w:sz w:val="28"/>
          <w:szCs w:val="28"/>
          <w:lang w:val="de-DE"/>
        </w:rPr>
        <w:t>- Văn bản đề nghị điều chỉnh dự án đầu tư theo Mẫu A.I.11.a ban hành kèm theo Thông tư số 03/2021/TT-BKHĐT.</w:t>
      </w:r>
    </w:p>
    <w:p w:rsidR="002638E9" w:rsidRPr="00C36BDB" w:rsidRDefault="002638E9" w:rsidP="002638E9">
      <w:pPr>
        <w:widowControl w:val="0"/>
        <w:spacing w:before="80" w:after="80" w:line="240" w:lineRule="auto"/>
        <w:ind w:firstLine="567"/>
        <w:jc w:val="both"/>
        <w:rPr>
          <w:rFonts w:ascii="Times New Roman" w:hAnsi="Times New Roman"/>
          <w:sz w:val="28"/>
          <w:szCs w:val="28"/>
          <w:lang w:val="de-DE"/>
        </w:rPr>
      </w:pPr>
      <w:r w:rsidRPr="00C36BDB">
        <w:rPr>
          <w:rFonts w:ascii="Times New Roman" w:hAnsi="Times New Roman"/>
          <w:sz w:val="28"/>
          <w:szCs w:val="28"/>
          <w:lang w:val="de-DE"/>
        </w:rPr>
        <w:t>- Báo cáo tình hình triển khai dự án đầu tư đến thời điểm điều chỉnh theo Mẫu A.I.20 ban hành kèm theo Thông tư số 03/2021/TT-BKHĐT.</w:t>
      </w:r>
    </w:p>
    <w:p w:rsidR="002638E9" w:rsidRDefault="002638E9" w:rsidP="002638E9">
      <w:pPr>
        <w:widowControl w:val="0"/>
        <w:spacing w:before="80" w:after="80" w:line="240" w:lineRule="auto"/>
        <w:ind w:firstLine="720"/>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2638E9" w:rsidRPr="00C36BDB" w:rsidRDefault="002638E9" w:rsidP="002638E9">
      <w:pPr>
        <w:widowControl w:val="0"/>
        <w:spacing w:before="80" w:after="80" w:line="240" w:lineRule="auto"/>
        <w:ind w:firstLine="720"/>
        <w:jc w:val="both"/>
        <w:rPr>
          <w:rFonts w:ascii="Times New Roman" w:hAnsi="Times New Roman"/>
          <w:sz w:val="28"/>
          <w:szCs w:val="28"/>
          <w:lang w:val="de-DE"/>
        </w:rPr>
      </w:pPr>
      <w:r w:rsidRPr="00C36BDB">
        <w:rPr>
          <w:rFonts w:ascii="Times New Roman" w:hAnsi="Times New Roman"/>
          <w:sz w:val="28"/>
          <w:szCs w:val="28"/>
          <w:lang w:val="de-DE"/>
        </w:rPr>
        <w:t>- Đáp ứng điều kiện chuyển nhượng dự án đầu tư theo quy định tại Điều 46 của Luật Đầu tư, cụ thể:</w:t>
      </w:r>
    </w:p>
    <w:p w:rsidR="002638E9" w:rsidRPr="00C36BDB" w:rsidRDefault="002638E9" w:rsidP="002638E9">
      <w:pPr>
        <w:shd w:val="clear" w:color="auto" w:fill="FFFFFF"/>
        <w:spacing w:before="80" w:after="80" w:line="240" w:lineRule="auto"/>
        <w:ind w:firstLine="720"/>
        <w:jc w:val="both"/>
        <w:rPr>
          <w:rFonts w:ascii="Times New Roman" w:hAnsi="Times New Roman"/>
          <w:sz w:val="28"/>
          <w:szCs w:val="28"/>
          <w:lang w:val="de-DE"/>
        </w:rPr>
      </w:pPr>
      <w:r w:rsidRPr="00C36BDB">
        <w:rPr>
          <w:rFonts w:ascii="Times New Roman" w:hAnsi="Times New Roman"/>
          <w:sz w:val="28"/>
          <w:szCs w:val="28"/>
          <w:lang w:val="de-DE"/>
        </w:rPr>
        <w:lastRenderedPageBreak/>
        <w:t>1</w:t>
      </w:r>
      <w:r>
        <w:rPr>
          <w:rFonts w:ascii="Times New Roman" w:hAnsi="Times New Roman"/>
          <w:sz w:val="28"/>
          <w:szCs w:val="28"/>
          <w:lang w:val="vi-VN"/>
        </w:rPr>
        <w:t>. Nhà đầu tư có quyền chuyển nhượng toàn bộ hoặc một phần dự án đầu tư cho nhà đầu tư khác khi đáp ứng các điều kiện sau đây:</w:t>
      </w:r>
    </w:p>
    <w:p w:rsidR="002638E9" w:rsidRPr="00C36BDB" w:rsidRDefault="002638E9" w:rsidP="002638E9">
      <w:pPr>
        <w:shd w:val="clear" w:color="auto" w:fill="FFFFFF"/>
        <w:spacing w:before="80" w:after="80" w:line="240" w:lineRule="auto"/>
        <w:ind w:firstLine="720"/>
        <w:jc w:val="both"/>
        <w:rPr>
          <w:rFonts w:ascii="Times New Roman" w:hAnsi="Times New Roman"/>
          <w:sz w:val="28"/>
          <w:szCs w:val="28"/>
          <w:lang w:val="de-DE"/>
        </w:rPr>
      </w:pPr>
      <w:r>
        <w:rPr>
          <w:rFonts w:ascii="Times New Roman" w:hAnsi="Times New Roman"/>
          <w:sz w:val="28"/>
          <w:szCs w:val="28"/>
          <w:lang w:val="vi-VN"/>
        </w:rPr>
        <w:t xml:space="preserve">a) Dự án đầu tư hoặc phần dự án đầu tư chuyển nhượng không bị chấm dứt hoạt động theo quy định tại khoản 1 và khoản 2 Điều 48 của Luật </w:t>
      </w:r>
      <w:r w:rsidRPr="00C36BDB">
        <w:rPr>
          <w:rFonts w:ascii="Times New Roman" w:hAnsi="Times New Roman"/>
          <w:sz w:val="28"/>
          <w:szCs w:val="28"/>
          <w:lang w:val="de-DE"/>
        </w:rPr>
        <w:t>Đầu tư</w:t>
      </w:r>
      <w:r>
        <w:rPr>
          <w:rFonts w:ascii="Times New Roman" w:hAnsi="Times New Roman"/>
          <w:sz w:val="28"/>
          <w:szCs w:val="28"/>
          <w:lang w:val="vi-VN"/>
        </w:rPr>
        <w:t>;</w:t>
      </w:r>
    </w:p>
    <w:p w:rsidR="002638E9" w:rsidRPr="00C36BDB" w:rsidRDefault="002638E9" w:rsidP="002638E9">
      <w:pPr>
        <w:shd w:val="clear" w:color="auto" w:fill="FFFFFF"/>
        <w:spacing w:before="80" w:after="80" w:line="240" w:lineRule="auto"/>
        <w:ind w:firstLine="720"/>
        <w:jc w:val="both"/>
        <w:rPr>
          <w:rFonts w:ascii="Times New Roman" w:hAnsi="Times New Roman"/>
          <w:spacing w:val="8"/>
          <w:sz w:val="28"/>
          <w:szCs w:val="28"/>
          <w:lang w:val="de-DE"/>
        </w:rPr>
      </w:pPr>
      <w:r>
        <w:rPr>
          <w:rFonts w:ascii="Times New Roman" w:hAnsi="Times New Roman"/>
          <w:spacing w:val="8"/>
          <w:sz w:val="28"/>
          <w:szCs w:val="28"/>
          <w:lang w:val="vi-VN"/>
        </w:rPr>
        <w:t xml:space="preserve">b) Nhà đầu tư nước ngoài nhận chuyển nhượng dự án đầu tư, một phần dự án đầu tư phải đáp ứng điều kiện quy định tại khoản 2 Điều 24 của Luật </w:t>
      </w:r>
      <w:r w:rsidRPr="00C36BDB">
        <w:rPr>
          <w:rFonts w:ascii="Times New Roman" w:hAnsi="Times New Roman"/>
          <w:spacing w:val="8"/>
          <w:sz w:val="28"/>
          <w:szCs w:val="28"/>
          <w:lang w:val="de-DE"/>
        </w:rPr>
        <w:t>Đầu tư</w:t>
      </w:r>
      <w:r>
        <w:rPr>
          <w:rFonts w:ascii="Times New Roman" w:hAnsi="Times New Roman"/>
          <w:spacing w:val="8"/>
          <w:sz w:val="28"/>
          <w:szCs w:val="28"/>
          <w:lang w:val="vi-VN"/>
        </w:rPr>
        <w:t>;</w:t>
      </w:r>
    </w:p>
    <w:p w:rsidR="002638E9" w:rsidRPr="00C36BDB" w:rsidRDefault="002638E9" w:rsidP="002638E9">
      <w:pPr>
        <w:shd w:val="clear" w:color="auto" w:fill="FFFFFF"/>
        <w:spacing w:before="80" w:after="80" w:line="240" w:lineRule="auto"/>
        <w:ind w:firstLine="720"/>
        <w:jc w:val="both"/>
        <w:rPr>
          <w:rFonts w:ascii="Times New Roman" w:hAnsi="Times New Roman"/>
          <w:sz w:val="28"/>
          <w:szCs w:val="28"/>
          <w:lang w:val="de-DE"/>
        </w:rPr>
      </w:pPr>
      <w:r>
        <w:rPr>
          <w:rFonts w:ascii="Times New Roman" w:hAnsi="Times New Roman"/>
          <w:sz w:val="28"/>
          <w:szCs w:val="28"/>
          <w:lang w:val="vi-VN"/>
        </w:rPr>
        <w:t>c) Điều kiện theo quy định của pháp luật về đất đai trong trường hợp chuyển nhượng dự án đầu tư gắn với chuyển nhượng quyền sử dụng đất, tài sản gắn liền với đất;</w:t>
      </w:r>
    </w:p>
    <w:p w:rsidR="002638E9" w:rsidRPr="00C36BDB" w:rsidRDefault="002638E9" w:rsidP="002638E9">
      <w:pPr>
        <w:shd w:val="clear" w:color="auto" w:fill="FFFFFF"/>
        <w:spacing w:before="80" w:after="80" w:line="240" w:lineRule="auto"/>
        <w:ind w:firstLine="720"/>
        <w:jc w:val="both"/>
        <w:rPr>
          <w:rFonts w:ascii="Times New Roman" w:hAnsi="Times New Roman"/>
          <w:sz w:val="28"/>
          <w:szCs w:val="28"/>
          <w:lang w:val="de-DE"/>
        </w:rPr>
      </w:pPr>
      <w:r>
        <w:rPr>
          <w:rFonts w:ascii="Times New Roman" w:hAnsi="Times New Roman"/>
          <w:sz w:val="28"/>
          <w:szCs w:val="28"/>
          <w:lang w:val="vi-VN"/>
        </w:rPr>
        <w:t>d) Điều kiện theo quy định của pháp luật về nhà ở, pháp luật về kinh doanh bất động sản trong trường hợp chuyển nhượng dự án đầu tư xây dựng nhà ở, dự án bất động sản;</w:t>
      </w:r>
    </w:p>
    <w:p w:rsidR="002638E9" w:rsidRPr="00C36BDB" w:rsidRDefault="002638E9" w:rsidP="002638E9">
      <w:pPr>
        <w:shd w:val="clear" w:color="auto" w:fill="FFFFFF"/>
        <w:spacing w:before="80" w:after="80" w:line="240" w:lineRule="auto"/>
        <w:ind w:firstLine="720"/>
        <w:jc w:val="both"/>
        <w:rPr>
          <w:rFonts w:ascii="Times New Roman" w:hAnsi="Times New Roman"/>
          <w:sz w:val="28"/>
          <w:szCs w:val="28"/>
          <w:lang w:val="de-DE"/>
        </w:rPr>
      </w:pPr>
      <w:r>
        <w:rPr>
          <w:rFonts w:ascii="Times New Roman" w:hAnsi="Times New Roman"/>
          <w:sz w:val="28"/>
          <w:szCs w:val="28"/>
          <w:lang w:val="vi-VN"/>
        </w:rPr>
        <w:t>đ) Điều kiện quy định tại văn bản chấp thuận chủ trương đầu tư, Giấy chứng nhận đăng ký đầu tư hoặc theo quy định khác của pháp luật có liên quan (nếu có);</w:t>
      </w:r>
    </w:p>
    <w:p w:rsidR="002638E9" w:rsidRPr="00C36BDB" w:rsidRDefault="002638E9" w:rsidP="002638E9">
      <w:pPr>
        <w:shd w:val="clear" w:color="auto" w:fill="FFFFFF"/>
        <w:spacing w:before="80" w:after="80" w:line="240" w:lineRule="auto"/>
        <w:ind w:firstLine="720"/>
        <w:jc w:val="both"/>
        <w:rPr>
          <w:rFonts w:ascii="Times New Roman" w:hAnsi="Times New Roman"/>
          <w:sz w:val="28"/>
          <w:szCs w:val="28"/>
          <w:lang w:val="de-DE"/>
        </w:rPr>
      </w:pPr>
      <w:r>
        <w:rPr>
          <w:rFonts w:ascii="Times New Roman" w:hAnsi="Times New Roman"/>
          <w:sz w:val="28"/>
          <w:szCs w:val="28"/>
          <w:lang w:val="vi-VN"/>
        </w:rPr>
        <w:t xml:space="preserve">e) Khi chuyển nhượng dự án đầu tư, ngoài việc thực hiện theo quy định tại Điều </w:t>
      </w:r>
      <w:r w:rsidRPr="00C36BDB">
        <w:rPr>
          <w:rFonts w:ascii="Times New Roman" w:hAnsi="Times New Roman"/>
          <w:sz w:val="28"/>
          <w:szCs w:val="28"/>
          <w:lang w:val="de-DE"/>
        </w:rPr>
        <w:t>48 Nghị định số 31/2021/NĐ-CP</w:t>
      </w:r>
      <w:r>
        <w:rPr>
          <w:rFonts w:ascii="Times New Roman" w:hAnsi="Times New Roman"/>
          <w:sz w:val="28"/>
          <w:szCs w:val="28"/>
          <w:lang w:val="vi-VN"/>
        </w:rPr>
        <w:t>,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rsidR="002638E9" w:rsidRPr="00C36BDB" w:rsidRDefault="002638E9" w:rsidP="002638E9">
      <w:pPr>
        <w:shd w:val="clear" w:color="auto" w:fill="FFFFFF"/>
        <w:spacing w:before="80" w:after="80" w:line="240" w:lineRule="auto"/>
        <w:ind w:firstLine="720"/>
        <w:jc w:val="both"/>
        <w:rPr>
          <w:rFonts w:ascii="Times New Roman" w:hAnsi="Times New Roman"/>
          <w:sz w:val="28"/>
          <w:szCs w:val="28"/>
          <w:lang w:val="de-DE"/>
        </w:rPr>
      </w:pPr>
      <w:r>
        <w:rPr>
          <w:rFonts w:ascii="Times New Roman" w:hAnsi="Times New Roman"/>
          <w:sz w:val="28"/>
          <w:szCs w:val="28"/>
          <w:lang w:val="vi-VN"/>
        </w:rPr>
        <w:t xml:space="preserve">2. Trường hợp đáp ứng điều kiện chuyển nhượng theo quy định tại khoản 1 Điều </w:t>
      </w:r>
      <w:r w:rsidRPr="00C36BDB">
        <w:rPr>
          <w:rFonts w:ascii="Times New Roman" w:hAnsi="Times New Roman"/>
          <w:sz w:val="28"/>
          <w:szCs w:val="28"/>
          <w:lang w:val="de-DE"/>
        </w:rPr>
        <w:t>48 Nghị định số 31/2021/NĐ-CP,</w:t>
      </w:r>
      <w:r>
        <w:rPr>
          <w:rFonts w:ascii="Times New Roman" w:hAnsi="Times New Roman"/>
          <w:sz w:val="28"/>
          <w:szCs w:val="28"/>
          <w:lang w:val="vi-VN"/>
        </w:rPr>
        <w:t xml:space="preserve"> thủ tục chuyển nhượng toàn bộ hoặc một phần dự án đầu tư thực hiện như sau:</w:t>
      </w:r>
    </w:p>
    <w:p w:rsidR="002638E9" w:rsidRPr="00C36BDB" w:rsidRDefault="002638E9" w:rsidP="002638E9">
      <w:pPr>
        <w:shd w:val="clear" w:color="auto" w:fill="FFFFFF"/>
        <w:spacing w:before="80" w:after="80" w:line="240" w:lineRule="auto"/>
        <w:ind w:firstLine="720"/>
        <w:jc w:val="both"/>
        <w:rPr>
          <w:rFonts w:ascii="Times New Roman" w:hAnsi="Times New Roman"/>
          <w:sz w:val="28"/>
          <w:szCs w:val="28"/>
          <w:lang w:val="de-DE"/>
        </w:rPr>
      </w:pPr>
      <w:r>
        <w:rPr>
          <w:rFonts w:ascii="Times New Roman" w:hAnsi="Times New Roman"/>
          <w:sz w:val="28"/>
          <w:szCs w:val="28"/>
          <w:lang w:val="vi-VN"/>
        </w:rPr>
        <w:t xml:space="preserve">a) Đối với dự án đầu tư mà nhà đầu tư được chấp thuận theo quy định tại Điều 29 của Luật </w:t>
      </w:r>
      <w:r w:rsidRPr="00C36BDB">
        <w:rPr>
          <w:rFonts w:ascii="Times New Roman" w:hAnsi="Times New Roman"/>
          <w:sz w:val="28"/>
          <w:szCs w:val="28"/>
          <w:lang w:val="de-DE"/>
        </w:rPr>
        <w:t>Đầu tư</w:t>
      </w:r>
      <w:r>
        <w:rPr>
          <w:rFonts w:ascii="Times New Roman" w:hAnsi="Times New Roman"/>
          <w:sz w:val="28"/>
          <w:szCs w:val="28"/>
          <w:lang w:val="vi-VN"/>
        </w:rPr>
        <w:t xml:space="preserve"> và dự án đầu tư được cấp Giấy chứng nhận đăng ký đầu tư, nhà đầu tư thực hiện thủ tục điều chỉnh dự án đầu tư theo quy định tại Điều 41 của Luật </w:t>
      </w:r>
      <w:r w:rsidRPr="00C36BDB">
        <w:rPr>
          <w:rFonts w:ascii="Times New Roman" w:hAnsi="Times New Roman"/>
          <w:sz w:val="28"/>
          <w:szCs w:val="28"/>
          <w:lang w:val="de-DE"/>
        </w:rPr>
        <w:t>Đầu tư</w:t>
      </w:r>
      <w:r>
        <w:rPr>
          <w:rFonts w:ascii="Times New Roman" w:hAnsi="Times New Roman"/>
          <w:sz w:val="28"/>
          <w:szCs w:val="28"/>
          <w:lang w:val="vi-VN"/>
        </w:rPr>
        <w:t>;</w:t>
      </w:r>
    </w:p>
    <w:p w:rsidR="002638E9" w:rsidRPr="00C36BDB" w:rsidRDefault="002638E9" w:rsidP="002638E9">
      <w:pPr>
        <w:shd w:val="clear" w:color="auto" w:fill="FFFFFF"/>
        <w:spacing w:before="80" w:after="80" w:line="240" w:lineRule="auto"/>
        <w:ind w:firstLine="720"/>
        <w:jc w:val="both"/>
        <w:rPr>
          <w:rFonts w:ascii="Times New Roman" w:hAnsi="Times New Roman"/>
          <w:sz w:val="28"/>
          <w:szCs w:val="28"/>
          <w:lang w:val="de-DE"/>
        </w:rPr>
      </w:pPr>
      <w:r>
        <w:rPr>
          <w:rFonts w:ascii="Times New Roman" w:hAnsi="Times New Roman"/>
          <w:sz w:val="28"/>
          <w:szCs w:val="28"/>
          <w:lang w:val="vi-VN"/>
        </w:rPr>
        <w:t xml:space="preserve">b) Đối với dự án đầu tư không thuộc trường hợp quy định tại điểm a </w:t>
      </w:r>
      <w:r w:rsidRPr="00C36BDB">
        <w:rPr>
          <w:rFonts w:ascii="Times New Roman" w:hAnsi="Times New Roman"/>
          <w:sz w:val="28"/>
          <w:szCs w:val="28"/>
          <w:lang w:val="de-DE"/>
        </w:rPr>
        <w:t>mục</w:t>
      </w:r>
      <w:r>
        <w:rPr>
          <w:rFonts w:ascii="Times New Roman" w:hAnsi="Times New Roman"/>
          <w:sz w:val="28"/>
          <w:szCs w:val="28"/>
          <w:lang w:val="vi-VN"/>
        </w:rPr>
        <w:t xml:space="preserve"> này, việc chuyển nhượng dự án đầu tư hoặc chuyển quyền sở hữu tài sản cho nhà đầu tư tiếp nhận dự án đầu tư sau khi chuyển nhượng thực hiện theo quy định của pháp luật về dân sự, doanh nghiệp, kinh doanh bất động sản và quy định khác của pháp luật có liên quan.</w:t>
      </w:r>
    </w:p>
    <w:p w:rsidR="002638E9" w:rsidRDefault="002638E9" w:rsidP="002638E9">
      <w:pPr>
        <w:widowControl w:val="0"/>
        <w:spacing w:before="80" w:after="80" w:line="240" w:lineRule="auto"/>
        <w:ind w:firstLine="567"/>
        <w:jc w:val="both"/>
        <w:rPr>
          <w:rFonts w:ascii="Times New Roman" w:hAnsi="Times New Roman"/>
          <w:sz w:val="28"/>
          <w:szCs w:val="28"/>
          <w:lang w:val="sv-SE"/>
        </w:rPr>
      </w:pPr>
      <w:r>
        <w:rPr>
          <w:rFonts w:ascii="Times New Roman" w:hAnsi="Times New Roman"/>
          <w:sz w:val="28"/>
          <w:szCs w:val="28"/>
          <w:lang w:val="sv-SE"/>
        </w:rPr>
        <w:t xml:space="preserve">Thủ tục này cũng áp dụng đối với dự án đầu tư thuộc diện </w:t>
      </w:r>
      <w:r w:rsidRPr="00C36BDB">
        <w:rPr>
          <w:rFonts w:ascii="Times New Roman" w:hAnsi="Times New Roman"/>
          <w:sz w:val="28"/>
          <w:szCs w:val="28"/>
          <w:shd w:val="clear" w:color="auto" w:fill="FFFFFF"/>
          <w:lang w:val="de-DE"/>
        </w:rPr>
        <w:t>quyết định chủ trương đầu tư, chấp thuận chủ trương đầu tư hoặc chấp thuận đầu tư theo quy định pháp luật về đầu tư, nhà ở, đô thị và xây dựng</w:t>
      </w:r>
      <w:r>
        <w:rPr>
          <w:rFonts w:ascii="Times New Roman" w:hAnsi="Times New Roman"/>
          <w:sz w:val="28"/>
          <w:szCs w:val="28"/>
          <w:lang w:val="sv-SE"/>
        </w:rPr>
        <w:t xml:space="preserve"> trước thời điểm Luật Đầu tư có hiệu lực thi hành (trước 01/01/2021) và đã được cơ quan nhà nước có thẩm quyền chấp thuận hoặc quyết định chủ trương đầu tư trước thời điểm Luật đầu tư có hiệu lực </w:t>
      </w:r>
      <w:r>
        <w:rPr>
          <w:rFonts w:ascii="Times New Roman" w:hAnsi="Times New Roman"/>
          <w:sz w:val="28"/>
          <w:szCs w:val="28"/>
          <w:lang w:val="sv-SE"/>
        </w:rPr>
        <w:lastRenderedPageBreak/>
        <w:t>thi hành. Nay, nhà đầu tư điều chỉnh dự án đầu tư thuộc trường hợp quy định tại khoản 3 Điều 41 Luật Đầu tư.</w:t>
      </w:r>
    </w:p>
    <w:p w:rsidR="002638E9" w:rsidRDefault="002638E9" w:rsidP="002638E9">
      <w:pPr>
        <w:widowControl w:val="0"/>
        <w:spacing w:before="80" w:after="80" w:line="240" w:lineRule="auto"/>
        <w:ind w:firstLine="567"/>
        <w:jc w:val="both"/>
        <w:rPr>
          <w:rFonts w:ascii="Times New Roman" w:hAnsi="Times New Roman"/>
          <w:sz w:val="28"/>
          <w:szCs w:val="28"/>
          <w:lang w:val="de-DE"/>
        </w:rPr>
      </w:pPr>
      <w:r>
        <w:rPr>
          <w:rFonts w:ascii="Times New Roman" w:hAnsi="Times New Roman"/>
          <w:b/>
          <w:sz w:val="28"/>
          <w:szCs w:val="28"/>
          <w:lang w:val="de-DE"/>
        </w:rPr>
        <w:t>m) Căn cứ pháp lý của thủ tục hành chính</w:t>
      </w:r>
      <w:r>
        <w:rPr>
          <w:rFonts w:ascii="Times New Roman" w:hAnsi="Times New Roman"/>
          <w:sz w:val="28"/>
          <w:szCs w:val="28"/>
          <w:lang w:val="de-DE"/>
        </w:rPr>
        <w:t>:</w:t>
      </w:r>
    </w:p>
    <w:p w:rsidR="002638E9" w:rsidRPr="00C36BDB" w:rsidRDefault="002638E9" w:rsidP="002638E9">
      <w:pPr>
        <w:widowControl w:val="0"/>
        <w:spacing w:before="80" w:after="80" w:line="240" w:lineRule="auto"/>
        <w:ind w:firstLine="567"/>
        <w:jc w:val="both"/>
        <w:rPr>
          <w:rFonts w:ascii="Times New Roman" w:hAnsi="Times New Roman"/>
          <w:sz w:val="28"/>
          <w:szCs w:val="28"/>
          <w:lang w:val="de-DE"/>
        </w:rPr>
      </w:pPr>
      <w:r>
        <w:rPr>
          <w:rFonts w:ascii="Times New Roman" w:hAnsi="Times New Roman"/>
          <w:sz w:val="28"/>
          <w:szCs w:val="28"/>
          <w:lang w:val="vi-VN"/>
        </w:rPr>
        <w:t>- Luật Đầu tư số 6</w:t>
      </w:r>
      <w:r w:rsidRPr="00C36BDB">
        <w:rPr>
          <w:rFonts w:ascii="Times New Roman" w:hAnsi="Times New Roman"/>
          <w:sz w:val="28"/>
          <w:szCs w:val="28"/>
          <w:lang w:val="de-DE"/>
        </w:rPr>
        <w:t>1</w:t>
      </w:r>
      <w:r>
        <w:rPr>
          <w:rFonts w:ascii="Times New Roman" w:hAnsi="Times New Roman"/>
          <w:sz w:val="28"/>
          <w:szCs w:val="28"/>
          <w:lang w:val="vi-VN"/>
        </w:rPr>
        <w:t>/20</w:t>
      </w:r>
      <w:r w:rsidRPr="00C36BDB">
        <w:rPr>
          <w:rFonts w:ascii="Times New Roman" w:hAnsi="Times New Roman"/>
          <w:sz w:val="28"/>
          <w:szCs w:val="28"/>
          <w:lang w:val="de-DE"/>
        </w:rPr>
        <w:t>21</w:t>
      </w:r>
      <w:r>
        <w:rPr>
          <w:rFonts w:ascii="Times New Roman" w:hAnsi="Times New Roman"/>
          <w:sz w:val="28"/>
          <w:szCs w:val="28"/>
          <w:lang w:val="vi-VN"/>
        </w:rPr>
        <w:t>/QH13 ngày 26</w:t>
      </w:r>
      <w:r w:rsidRPr="00C36BDB">
        <w:rPr>
          <w:rFonts w:ascii="Times New Roman" w:hAnsi="Times New Roman"/>
          <w:sz w:val="28"/>
          <w:szCs w:val="28"/>
          <w:lang w:val="de-DE"/>
        </w:rPr>
        <w:t>/11/2020</w:t>
      </w:r>
      <w:r>
        <w:rPr>
          <w:rFonts w:ascii="Times New Roman" w:hAnsi="Times New Roman"/>
          <w:sz w:val="28"/>
          <w:szCs w:val="28"/>
          <w:lang w:val="vi-VN"/>
        </w:rPr>
        <w:t>;</w:t>
      </w:r>
    </w:p>
    <w:p w:rsidR="002638E9" w:rsidRPr="00C36BDB" w:rsidRDefault="002638E9" w:rsidP="002638E9">
      <w:pPr>
        <w:widowControl w:val="0"/>
        <w:spacing w:before="80" w:after="80" w:line="240" w:lineRule="auto"/>
        <w:ind w:firstLine="567"/>
        <w:jc w:val="both"/>
        <w:rPr>
          <w:rFonts w:ascii="Times New Roman" w:hAnsi="Times New Roman"/>
          <w:sz w:val="28"/>
          <w:szCs w:val="28"/>
          <w:lang w:val="de-DE"/>
        </w:rPr>
      </w:pPr>
      <w:r>
        <w:rPr>
          <w:rFonts w:ascii="Times New Roman" w:hAnsi="Times New Roman"/>
          <w:sz w:val="28"/>
          <w:szCs w:val="28"/>
          <w:lang w:val="vi-VN"/>
        </w:rPr>
        <w:t xml:space="preserve">- Nghị định số </w:t>
      </w:r>
      <w:r w:rsidRPr="00C36BDB">
        <w:rPr>
          <w:rFonts w:ascii="Times New Roman" w:hAnsi="Times New Roman"/>
          <w:sz w:val="28"/>
          <w:szCs w:val="28"/>
          <w:lang w:val="de-DE"/>
        </w:rPr>
        <w:t>31</w:t>
      </w:r>
      <w:r>
        <w:rPr>
          <w:rFonts w:ascii="Times New Roman" w:hAnsi="Times New Roman"/>
          <w:sz w:val="28"/>
          <w:szCs w:val="28"/>
          <w:lang w:val="vi-VN"/>
        </w:rPr>
        <w:t>/20</w:t>
      </w:r>
      <w:r w:rsidRPr="00C36BDB">
        <w:rPr>
          <w:rFonts w:ascii="Times New Roman" w:hAnsi="Times New Roman"/>
          <w:sz w:val="28"/>
          <w:szCs w:val="28"/>
          <w:lang w:val="de-DE"/>
        </w:rPr>
        <w:t>21</w:t>
      </w:r>
      <w:r>
        <w:rPr>
          <w:rFonts w:ascii="Times New Roman" w:hAnsi="Times New Roman"/>
          <w:sz w:val="28"/>
          <w:szCs w:val="28"/>
          <w:lang w:val="vi-VN"/>
        </w:rPr>
        <w:t>/NĐ-CP ngày 2</w:t>
      </w:r>
      <w:r w:rsidRPr="00C36BDB">
        <w:rPr>
          <w:rFonts w:ascii="Times New Roman" w:hAnsi="Times New Roman"/>
          <w:sz w:val="28"/>
          <w:szCs w:val="28"/>
          <w:lang w:val="de-DE"/>
        </w:rPr>
        <w:t>6/3/2021;</w:t>
      </w:r>
    </w:p>
    <w:p w:rsidR="002638E9" w:rsidRPr="00C36BDB" w:rsidRDefault="002638E9" w:rsidP="002638E9">
      <w:pPr>
        <w:widowControl w:val="0"/>
        <w:spacing w:before="80" w:after="80" w:line="240" w:lineRule="auto"/>
        <w:ind w:firstLine="567"/>
        <w:jc w:val="both"/>
        <w:rPr>
          <w:rFonts w:ascii="Times New Roman" w:hAnsi="Times New Roman"/>
          <w:sz w:val="28"/>
          <w:szCs w:val="28"/>
          <w:lang w:val="de-DE"/>
        </w:rPr>
      </w:pPr>
      <w:r w:rsidRPr="00C36BDB">
        <w:rPr>
          <w:rFonts w:ascii="Times New Roman" w:hAnsi="Times New Roman"/>
          <w:sz w:val="28"/>
          <w:szCs w:val="28"/>
          <w:lang w:val="de-DE"/>
        </w:rPr>
        <w:t>- Thông tư số 03/2021/TT-BKHĐT.</w:t>
      </w:r>
    </w:p>
    <w:p w:rsidR="00832D5F" w:rsidRPr="00832D5F" w:rsidRDefault="002638E9" w:rsidP="002638E9">
      <w:pPr>
        <w:widowControl w:val="0"/>
        <w:spacing w:before="80" w:after="80" w:line="240" w:lineRule="auto"/>
        <w:ind w:firstLine="709"/>
        <w:jc w:val="both"/>
        <w:rPr>
          <w:rFonts w:ascii="Times New Roman" w:hAnsi="Times New Roman"/>
          <w:b/>
          <w:i/>
          <w:sz w:val="28"/>
          <w:szCs w:val="28"/>
          <w:lang w:val="de-DE"/>
        </w:rPr>
      </w:pPr>
      <w:r w:rsidRPr="00832D5F">
        <w:rPr>
          <w:rFonts w:ascii="Times New Roman" w:hAnsi="Times New Roman"/>
          <w:b/>
          <w:i/>
          <w:sz w:val="28"/>
          <w:szCs w:val="28"/>
          <w:lang w:val="sv-SE"/>
        </w:rPr>
        <w:t xml:space="preserve"> </w:t>
      </w:r>
      <w:r w:rsidR="00832D5F" w:rsidRPr="00832D5F">
        <w:rPr>
          <w:rFonts w:ascii="Times New Roman" w:hAnsi="Times New Roman"/>
          <w:b/>
          <w:i/>
          <w:sz w:val="28"/>
          <w:szCs w:val="28"/>
          <w:lang w:val="sv-SE"/>
        </w:rPr>
        <w:t>(Đính kèm biểu mẫu)</w:t>
      </w:r>
    </w:p>
    <w:p w:rsidR="00832D5F" w:rsidRDefault="00832D5F">
      <w:pPr>
        <w:rPr>
          <w:lang w:val="de-DE"/>
        </w:rPr>
      </w:pPr>
    </w:p>
    <w:p w:rsidR="00832D5F" w:rsidRDefault="00832D5F">
      <w:pPr>
        <w:rPr>
          <w:lang w:val="de-DE"/>
        </w:rPr>
      </w:pPr>
    </w:p>
    <w:p w:rsidR="00832D5F" w:rsidRDefault="00832D5F">
      <w:pPr>
        <w:rPr>
          <w:lang w:val="de-DE"/>
        </w:rPr>
      </w:pPr>
    </w:p>
    <w:p w:rsidR="00832D5F" w:rsidRDefault="00832D5F">
      <w:pPr>
        <w:rPr>
          <w:lang w:val="de-DE"/>
        </w:rPr>
      </w:pPr>
    </w:p>
    <w:p w:rsidR="00832D5F" w:rsidRDefault="00832D5F">
      <w:pPr>
        <w:rPr>
          <w:lang w:val="de-DE"/>
        </w:rPr>
      </w:pPr>
    </w:p>
    <w:p w:rsidR="00832D5F" w:rsidRDefault="00832D5F">
      <w:pPr>
        <w:rPr>
          <w:lang w:val="de-DE"/>
        </w:rPr>
      </w:pPr>
    </w:p>
    <w:p w:rsidR="00832D5F" w:rsidRDefault="00832D5F">
      <w:pPr>
        <w:rPr>
          <w:lang w:val="de-DE"/>
        </w:rPr>
      </w:pPr>
    </w:p>
    <w:p w:rsidR="002638E9" w:rsidRDefault="002638E9">
      <w:pPr>
        <w:rPr>
          <w:lang w:val="de-DE"/>
        </w:rPr>
      </w:pPr>
    </w:p>
    <w:p w:rsidR="002638E9" w:rsidRDefault="002638E9">
      <w:pPr>
        <w:rPr>
          <w:lang w:val="de-DE"/>
        </w:rPr>
      </w:pPr>
    </w:p>
    <w:p w:rsidR="002638E9" w:rsidRDefault="002638E9">
      <w:pPr>
        <w:rPr>
          <w:lang w:val="de-DE"/>
        </w:rPr>
      </w:pPr>
    </w:p>
    <w:p w:rsidR="002638E9" w:rsidRDefault="002638E9">
      <w:pPr>
        <w:rPr>
          <w:lang w:val="de-DE"/>
        </w:rPr>
      </w:pPr>
    </w:p>
    <w:p w:rsidR="00AD157B" w:rsidRDefault="00AD157B">
      <w:pPr>
        <w:rPr>
          <w:lang w:val="de-DE"/>
        </w:rPr>
      </w:pPr>
    </w:p>
    <w:p w:rsidR="00AD157B" w:rsidRDefault="00AD157B">
      <w:pPr>
        <w:rPr>
          <w:lang w:val="de-DE"/>
        </w:rPr>
      </w:pPr>
    </w:p>
    <w:p w:rsidR="00AD157B" w:rsidRDefault="00AD157B">
      <w:pPr>
        <w:rPr>
          <w:lang w:val="de-DE"/>
        </w:rPr>
      </w:pPr>
    </w:p>
    <w:p w:rsidR="00AD157B" w:rsidRDefault="00AD157B">
      <w:pPr>
        <w:rPr>
          <w:lang w:val="de-DE"/>
        </w:rPr>
      </w:pPr>
    </w:p>
    <w:p w:rsidR="00AD157B" w:rsidRDefault="00AD157B">
      <w:pPr>
        <w:rPr>
          <w:lang w:val="de-DE"/>
        </w:rPr>
      </w:pPr>
    </w:p>
    <w:p w:rsidR="00AD157B" w:rsidRDefault="00AD157B">
      <w:pPr>
        <w:rPr>
          <w:lang w:val="de-DE"/>
        </w:rPr>
      </w:pPr>
    </w:p>
    <w:p w:rsidR="00AD157B" w:rsidRDefault="00AD157B">
      <w:pPr>
        <w:rPr>
          <w:lang w:val="de-DE"/>
        </w:rPr>
      </w:pPr>
    </w:p>
    <w:p w:rsidR="002638E9" w:rsidRDefault="002638E9">
      <w:pPr>
        <w:rPr>
          <w:lang w:val="de-DE"/>
        </w:rPr>
      </w:pPr>
    </w:p>
    <w:p w:rsidR="00E84EA7" w:rsidRDefault="00E84EA7">
      <w:pPr>
        <w:rPr>
          <w:lang w:val="de-DE"/>
        </w:rPr>
      </w:pPr>
    </w:p>
    <w:p w:rsidR="00BA7736" w:rsidRDefault="00BA7736" w:rsidP="00BA7736">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lastRenderedPageBreak/>
        <w:t>Mẫu A.I.11.a</w:t>
      </w:r>
    </w:p>
    <w:p w:rsidR="00BA7736" w:rsidRDefault="00BA7736" w:rsidP="00BA7736">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t xml:space="preserve">Văn bản đề nghị điều chỉnh dự án đầu tư </w:t>
      </w:r>
    </w:p>
    <w:p w:rsidR="00BA7736" w:rsidRDefault="00BA7736" w:rsidP="00BA7736">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(Trường hợp chuyển nhượng một phần hoặc toàn bộ dự án đầu tư)</w:t>
      </w:r>
      <w:r>
        <w:rPr>
          <w:rFonts w:ascii="Times New Roman" w:hAnsi="Times New Roman"/>
          <w:i/>
          <w:sz w:val="26"/>
          <w:szCs w:val="26"/>
          <w:lang w:val="pt-BR"/>
        </w:rPr>
        <w:br/>
        <w:t>(Điều 48 Nghị định số 31/2021/NĐ-CP</w:t>
      </w:r>
      <w:r>
        <w:rPr>
          <w:rFonts w:ascii="Times New Roman" w:hAnsi="Times New Roman"/>
          <w:i/>
          <w:sz w:val="26"/>
          <w:szCs w:val="26"/>
          <w:lang w:val="sv-SE"/>
        </w:rPr>
        <w:t>)</w:t>
      </w:r>
    </w:p>
    <w:p w:rsidR="00BA7736" w:rsidRDefault="00BA7736" w:rsidP="00BA7736">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0" distB="0" distL="114300" distR="114300" simplePos="0" relativeHeight="251659264" behindDoc="0" locked="0" layoutInCell="1" allowOverlap="1" wp14:anchorId="0F5D60CC" wp14:editId="0C5719C0">
                <wp:simplePos x="0" y="0"/>
                <wp:positionH relativeFrom="margin">
                  <wp:posOffset>26670</wp:posOffset>
                </wp:positionH>
                <wp:positionV relativeFrom="paragraph">
                  <wp:posOffset>83820</wp:posOffset>
                </wp:positionV>
                <wp:extent cx="5629275" cy="0"/>
                <wp:effectExtent l="0" t="0" r="9525" b="19050"/>
                <wp:wrapNone/>
                <wp:docPr id="393" name="Straight Connector 393"/>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51469C" id="Straight Connector 39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lVOFuuQEAALsDAAAOAAAAAAAAAAAAAAAAAC4CAABkcnMvZTJv&#10;RG9jLnhtbFBLAQItABQABgAIAAAAIQARcHcs2wAAAAcBAAAPAAAAAAAAAAAAAAAAABMEAABkcnMv&#10;ZG93bnJldi54bWxQSwUGAAAAAAQABADzAAAAGwUAAAAA&#10;" strokecolor="black [3040]">
                <w10:wrap anchorx="margin"/>
              </v:line>
            </w:pict>
          </mc:Fallback>
        </mc:AlternateContent>
      </w:r>
    </w:p>
    <w:p w:rsidR="00BA7736" w:rsidRDefault="00BA7736" w:rsidP="00BA7736">
      <w:pPr>
        <w:tabs>
          <w:tab w:val="left" w:leader="dot" w:pos="9072"/>
        </w:tabs>
        <w:spacing w:after="80" w:line="21" w:lineRule="atLeast"/>
        <w:jc w:val="center"/>
        <w:rPr>
          <w:rFonts w:ascii="Times New Roman" w:hAnsi="Times New Roman"/>
          <w:sz w:val="26"/>
          <w:szCs w:val="26"/>
          <w:lang w:val="sv-SE"/>
        </w:rPr>
      </w:pPr>
      <w:r>
        <w:rPr>
          <w:noProof/>
        </w:rPr>
        <mc:AlternateContent>
          <mc:Choice Requires="wps">
            <w:drawing>
              <wp:anchor distT="0" distB="0" distL="114300" distR="114300" simplePos="0" relativeHeight="251660288" behindDoc="0" locked="0" layoutInCell="1" allowOverlap="1" wp14:anchorId="0483919A" wp14:editId="467572EC">
                <wp:simplePos x="0" y="0"/>
                <wp:positionH relativeFrom="column">
                  <wp:posOffset>2230120</wp:posOffset>
                </wp:positionH>
                <wp:positionV relativeFrom="paragraph">
                  <wp:posOffset>438785</wp:posOffset>
                </wp:positionV>
                <wp:extent cx="1682115" cy="0"/>
                <wp:effectExtent l="0" t="0" r="13335" b="19050"/>
                <wp:wrapNone/>
                <wp:docPr id="392" name="Straight Connector 392"/>
                <wp:cNvGraphicFramePr/>
                <a:graphic xmlns:a="http://schemas.openxmlformats.org/drawingml/2006/main">
                  <a:graphicData uri="http://schemas.microsoft.com/office/word/2010/wordprocessingShape">
                    <wps:wsp>
                      <wps:cNvCnPr/>
                      <wps:spPr>
                        <a:xfrm>
                          <a:off x="0" y="0"/>
                          <a:ext cx="1682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E1079" id="Straight Connector 3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4.55pt" to="308.0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" strokecolor="black [3040]"/>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BA7736" w:rsidRDefault="00BA7736" w:rsidP="00BA7736">
      <w:pPr>
        <w:tabs>
          <w:tab w:val="left" w:leader="dot" w:pos="9072"/>
        </w:tabs>
        <w:spacing w:before="80" w:after="80" w:line="21" w:lineRule="atLeast"/>
        <w:jc w:val="center"/>
        <w:outlineLvl w:val="0"/>
        <w:rPr>
          <w:rFonts w:ascii="Times New Roman" w:hAnsi="Times New Roman"/>
          <w:b/>
          <w:sz w:val="26"/>
          <w:szCs w:val="26"/>
          <w:lang w:val="sv-SE"/>
        </w:rPr>
      </w:pPr>
    </w:p>
    <w:p w:rsidR="00BA7736" w:rsidRDefault="00BA7736" w:rsidP="00BA7736">
      <w:pPr>
        <w:tabs>
          <w:tab w:val="left" w:leader="dot" w:pos="9072"/>
        </w:tabs>
        <w:spacing w:before="80" w:after="80" w:line="21" w:lineRule="atLeast"/>
        <w:jc w:val="center"/>
        <w:outlineLvl w:val="0"/>
        <w:rPr>
          <w:rFonts w:ascii="Times New Roman" w:hAnsi="Times New Roman"/>
          <w:b/>
          <w:sz w:val="26"/>
          <w:szCs w:val="26"/>
          <w:lang w:val="sv-SE"/>
        </w:rPr>
      </w:pPr>
      <w:r>
        <w:rPr>
          <w:rFonts w:ascii="Times New Roman" w:hAnsi="Times New Roman"/>
          <w:b/>
          <w:sz w:val="26"/>
          <w:szCs w:val="26"/>
          <w:lang w:val="sv-SE"/>
        </w:rPr>
        <w:t>VĂN BẢN ĐỀ NGHỊ ĐIỀU CHỈNH DỰ ÁN ĐẦU TƯ</w:t>
      </w:r>
      <w:r>
        <w:rPr>
          <w:rStyle w:val="FootnoteReference"/>
          <w:sz w:val="26"/>
          <w:szCs w:val="26"/>
          <w:lang w:val="sv-SE"/>
        </w:rPr>
        <w:footnoteReference w:id="1"/>
      </w:r>
    </w:p>
    <w:p w:rsidR="00BA7736" w:rsidRDefault="00BA7736" w:rsidP="00BA7736">
      <w:pPr>
        <w:tabs>
          <w:tab w:val="left" w:leader="dot" w:pos="9072"/>
        </w:tabs>
        <w:spacing w:before="80" w:after="80" w:line="21" w:lineRule="atLeast"/>
        <w:jc w:val="center"/>
        <w:outlineLvl w:val="0"/>
        <w:rPr>
          <w:rFonts w:ascii="Times New Roman" w:hAnsi="Times New Roman"/>
          <w:i/>
          <w:sz w:val="26"/>
          <w:szCs w:val="26"/>
          <w:lang w:val="sv-SE"/>
        </w:rPr>
      </w:pPr>
      <w:r>
        <w:rPr>
          <w:rFonts w:ascii="Times New Roman" w:hAnsi="Times New Roman"/>
          <w:i/>
          <w:sz w:val="26"/>
          <w:szCs w:val="26"/>
          <w:lang w:val="sv-SE"/>
        </w:rPr>
        <w:t>(Trường hợp chuyển nhượng một phần hoặc toàn bộ dự án đầu tư)</w:t>
      </w:r>
    </w:p>
    <w:p w:rsidR="00BA7736" w:rsidRDefault="00BA7736" w:rsidP="00BA7736">
      <w:pPr>
        <w:tabs>
          <w:tab w:val="left" w:leader="dot" w:pos="9072"/>
        </w:tabs>
        <w:spacing w:before="80" w:after="80" w:line="21" w:lineRule="atLeast"/>
        <w:jc w:val="center"/>
        <w:rPr>
          <w:rFonts w:ascii="Times New Roman" w:hAnsi="Times New Roman"/>
          <w:sz w:val="26"/>
          <w:szCs w:val="26"/>
          <w:lang w:val="sv-SE"/>
        </w:rPr>
      </w:pPr>
    </w:p>
    <w:p w:rsidR="00BA7736" w:rsidRDefault="00BA7736" w:rsidP="00BA7736">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sz w:val="26"/>
          <w:szCs w:val="26"/>
          <w:lang w:val="sv-SE"/>
        </w:rPr>
        <w:t>Kính gửi: ………(Bộ Kế hoạch và Đầu tư/Tên cơ quan đăng ký đầu tư)</w:t>
      </w:r>
    </w:p>
    <w:p w:rsidR="00BA7736" w:rsidRDefault="00BA7736" w:rsidP="00BA7736">
      <w:pPr>
        <w:tabs>
          <w:tab w:val="left" w:leader="dot" w:pos="9072"/>
        </w:tabs>
        <w:spacing w:before="80" w:after="80" w:line="21" w:lineRule="atLeast"/>
        <w:ind w:firstLine="567"/>
        <w:jc w:val="both"/>
        <w:rPr>
          <w:rFonts w:ascii="Times New Roman" w:hAnsi="Times New Roman"/>
          <w:sz w:val="26"/>
          <w:szCs w:val="26"/>
          <w:lang w:val="sv-SE"/>
        </w:rPr>
      </w:pP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Nhà đầu tư đề nghị điều chỉnh dự án trong trường hợp chuyển nhượng một phần (</w:t>
      </w:r>
      <w:r>
        <w:rPr>
          <w:rFonts w:ascii="Times New Roman" w:hAnsi="Times New Roman"/>
          <w:i/>
          <w:sz w:val="26"/>
          <w:szCs w:val="26"/>
          <w:lang w:val="sv-SE"/>
        </w:rPr>
        <w:t>hoặc toàn bộ</w:t>
      </w:r>
      <w:r>
        <w:rPr>
          <w:rFonts w:ascii="Times New Roman" w:hAnsi="Times New Roman"/>
          <w:sz w:val="26"/>
          <w:szCs w:val="26"/>
          <w:lang w:val="sv-SE"/>
        </w:rPr>
        <w:t xml:space="preserve">) dự án đầu tư được quy định tại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 .........</w:t>
      </w:r>
      <w:r>
        <w:rPr>
          <w:rFonts w:ascii="Times New Roman" w:hAnsi="Times New Roman"/>
          <w:i/>
          <w:sz w:val="26"/>
          <w:szCs w:val="26"/>
          <w:lang w:val="sv-SE"/>
        </w:rPr>
        <w:t>(số, ngày cấp, cơ quan cấp) (nếu có)</w:t>
      </w:r>
      <w:r>
        <w:rPr>
          <w:rFonts w:ascii="Times New Roman" w:hAnsi="Times New Roman"/>
          <w:sz w:val="26"/>
          <w:szCs w:val="26"/>
          <w:lang w:val="sv-SE"/>
        </w:rPr>
        <w:t xml:space="preserve"> với các nội dung như sau:</w:t>
      </w:r>
    </w:p>
    <w:p w:rsidR="00BA7736" w:rsidRDefault="00BA7736" w:rsidP="00BA7736">
      <w:pPr>
        <w:tabs>
          <w:tab w:val="left" w:leader="dot" w:pos="9072"/>
        </w:tabs>
        <w:spacing w:before="80" w:after="8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I. NHÀ ĐẦU TƯ CHUYỂN NHƯỢNG</w:t>
      </w:r>
    </w:p>
    <w:p w:rsidR="00BA7736" w:rsidRDefault="00BA7736" w:rsidP="00BA7736">
      <w:pPr>
        <w:tabs>
          <w:tab w:val="left" w:leader="dot" w:pos="9072"/>
        </w:tabs>
        <w:spacing w:before="80" w:after="8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1. Đối với nhà đầu tư là cá nhân:</w:t>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BA7736" w:rsidRDefault="00BA7736" w:rsidP="00BA7736">
      <w:pPr>
        <w:tabs>
          <w:tab w:val="left" w:leader="dot" w:pos="2410"/>
          <w:tab w:val="left" w:leader="dot" w:pos="2835"/>
          <w:tab w:val="left" w:leader="dot" w:pos="3600"/>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Ngày sinh: .........</w:t>
      </w:r>
      <w:r>
        <w:rPr>
          <w:rFonts w:ascii="Times New Roman" w:hAnsi="Times New Roman"/>
          <w:sz w:val="26"/>
          <w:szCs w:val="26"/>
          <w:lang w:val="sv-SE"/>
        </w:rPr>
        <w:tab/>
        <w:t xml:space="preserve">…………. Quốc tịch: </w:t>
      </w:r>
      <w:r>
        <w:rPr>
          <w:rFonts w:ascii="Times New Roman" w:hAnsi="Times New Roman"/>
          <w:sz w:val="26"/>
          <w:szCs w:val="26"/>
          <w:lang w:val="sv-SE"/>
        </w:rPr>
        <w:tab/>
        <w:t>..</w:t>
      </w:r>
    </w:p>
    <w:p w:rsidR="00BA7736" w:rsidRDefault="00BA7736" w:rsidP="00BA7736">
      <w:pPr>
        <w:tabs>
          <w:tab w:val="left" w:leader="dot" w:pos="9072"/>
        </w:tabs>
        <w:spacing w:before="80" w:after="8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rPr>
        <w:footnoteReference w:id="2"/>
      </w:r>
      <w:r>
        <w:rPr>
          <w:rFonts w:ascii="Times New Roman" w:hAnsi="Times New Roman"/>
          <w:sz w:val="26"/>
          <w:szCs w:val="26"/>
          <w:lang w:val="pt-BR"/>
        </w:rPr>
        <w:t xml:space="preserve"> số:.......; ngày cấp.......; Nơi cấp: </w:t>
      </w:r>
      <w:r>
        <w:rPr>
          <w:rFonts w:ascii="Times New Roman" w:hAnsi="Times New Roman"/>
          <w:sz w:val="26"/>
          <w:szCs w:val="26"/>
          <w:lang w:val="pt-BR"/>
        </w:rPr>
        <w:tab/>
        <w:t>...</w:t>
      </w:r>
    </w:p>
    <w:p w:rsidR="00BA7736" w:rsidRDefault="00BA7736" w:rsidP="00BA7736">
      <w:pPr>
        <w:tabs>
          <w:tab w:val="left" w:pos="896"/>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t>...</w:t>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t>....</w:t>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t>....</w:t>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t>....</w:t>
      </w:r>
    </w:p>
    <w:p w:rsidR="00BA7736" w:rsidRDefault="00BA7736" w:rsidP="00BA7736">
      <w:pPr>
        <w:tabs>
          <w:tab w:val="left" w:leader="dot" w:pos="9072"/>
        </w:tabs>
        <w:spacing w:before="80" w:after="8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2. Đối với nhà đầu tư là doanh nghiệp/tổ chức:</w:t>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BA7736" w:rsidRDefault="00BA7736" w:rsidP="00BA7736">
      <w:pPr>
        <w:tabs>
          <w:tab w:val="left" w:pos="896"/>
          <w:tab w:val="left" w:leader="dot" w:pos="9072"/>
        </w:tabs>
        <w:spacing w:before="80" w:after="80" w:line="240" w:lineRule="auto"/>
        <w:ind w:firstLine="567"/>
        <w:jc w:val="both"/>
        <w:rPr>
          <w:rFonts w:ascii="Times New Roman" w:hAnsi="Times New Roman"/>
          <w:sz w:val="26"/>
          <w:szCs w:val="26"/>
          <w:lang w:val="pt-BR"/>
        </w:rPr>
      </w:pPr>
      <w:r>
        <w:rPr>
          <w:rFonts w:ascii="Times New Roman" w:hAnsi="Times New Roman"/>
          <w:sz w:val="26"/>
          <w:szCs w:val="26"/>
          <w:lang w:val="pt-BR"/>
        </w:rPr>
        <w:t>...</w:t>
      </w:r>
      <w:r>
        <w:rPr>
          <w:rFonts w:ascii="Times New Roman" w:hAnsi="Times New Roman"/>
          <w:i/>
          <w:sz w:val="26"/>
          <w:szCs w:val="26"/>
          <w:lang w:val="pt-BR"/>
        </w:rPr>
        <w:t>(Tài liệu về tư cách pháp lý của tổ chức)</w:t>
      </w:r>
      <w:r>
        <w:rPr>
          <w:rStyle w:val="FootnoteReference"/>
          <w:sz w:val="26"/>
          <w:szCs w:val="26"/>
        </w:rPr>
        <w:footnoteReference w:id="3"/>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BA7736" w:rsidRDefault="00BA7736" w:rsidP="00BA7736">
      <w:pPr>
        <w:tabs>
          <w:tab w:val="left" w:pos="896"/>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lastRenderedPageBreak/>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BA7736" w:rsidRDefault="00BA7736" w:rsidP="00BA7736">
      <w:pPr>
        <w:tabs>
          <w:tab w:val="left" w:pos="34"/>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BA7736" w:rsidRDefault="00BA7736" w:rsidP="00BA7736">
      <w:pPr>
        <w:tabs>
          <w:tab w:val="left" w:pos="34"/>
          <w:tab w:val="left" w:leader="dot" w:pos="9072"/>
        </w:tabs>
        <w:spacing w:before="80" w:after="80" w:line="240" w:lineRule="auto"/>
        <w:ind w:firstLine="567"/>
        <w:jc w:val="both"/>
        <w:outlineLvl w:val="0"/>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gồm:</w:t>
      </w:r>
    </w:p>
    <w:p w:rsidR="00BA7736" w:rsidRDefault="00BA7736" w:rsidP="00BA7736">
      <w:pPr>
        <w:tabs>
          <w:tab w:val="left" w:leader="dot" w:pos="7371"/>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BA7736" w:rsidRDefault="00BA7736" w:rsidP="00BA7736">
      <w:pPr>
        <w:tabs>
          <w:tab w:val="left" w:leader="dot" w:pos="2410"/>
          <w:tab w:val="left" w:leader="dot" w:pos="2835"/>
          <w:tab w:val="left" w:leader="dot" w:pos="3600"/>
          <w:tab w:val="left" w:leader="dot" w:pos="6120"/>
          <w:tab w:val="left" w:leader="dot" w:pos="7680"/>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Chức danh: ………………… Ngày sinh: ……... .................. Quốc tịch: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b/>
          <w:sz w:val="26"/>
          <w:szCs w:val="26"/>
          <w:lang w:val="sv-SE"/>
        </w:rPr>
        <w:t xml:space="preserve">Nhà đầu tư tiếp theo </w:t>
      </w:r>
      <w:r>
        <w:rPr>
          <w:rFonts w:ascii="Times New Roman" w:hAnsi="Times New Roman"/>
          <w:i/>
          <w:sz w:val="26"/>
          <w:szCs w:val="26"/>
          <w:lang w:val="sv-SE"/>
        </w:rPr>
        <w:t>(nếu có):</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nội dung tại mục 1 và 2 ở trên</w:t>
      </w:r>
    </w:p>
    <w:p w:rsidR="00BA7736" w:rsidRDefault="00BA7736" w:rsidP="00BA7736">
      <w:pPr>
        <w:tabs>
          <w:tab w:val="left" w:leader="dot" w:pos="9072"/>
        </w:tabs>
        <w:spacing w:before="80" w:after="8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II. NHÀ ĐẦU TƯ NHẬN CHUYỂN NHƯỢNG</w:t>
      </w:r>
    </w:p>
    <w:p w:rsidR="00BA7736" w:rsidRDefault="00BA7736" w:rsidP="00BA7736">
      <w:pPr>
        <w:tabs>
          <w:tab w:val="left" w:leader="dot" w:pos="9072"/>
        </w:tabs>
        <w:spacing w:before="80" w:after="80" w:line="240" w:lineRule="auto"/>
        <w:ind w:firstLine="567"/>
        <w:jc w:val="both"/>
        <w:rPr>
          <w:rFonts w:ascii="Times New Roman" w:hAnsi="Times New Roman"/>
          <w:b/>
          <w:sz w:val="26"/>
          <w:szCs w:val="26"/>
          <w:lang w:val="sv-SE"/>
        </w:rPr>
      </w:pPr>
      <w:r>
        <w:rPr>
          <w:rFonts w:ascii="Times New Roman" w:hAnsi="Times New Roman"/>
          <w:b/>
          <w:sz w:val="26"/>
          <w:szCs w:val="26"/>
          <w:lang w:val="sv-SE"/>
        </w:rPr>
        <w:t>1.</w:t>
      </w:r>
      <w:r>
        <w:rPr>
          <w:rFonts w:ascii="Times New Roman" w:hAnsi="Times New Roman"/>
          <w:i/>
          <w:sz w:val="26"/>
          <w:szCs w:val="26"/>
          <w:lang w:val="sv-SE"/>
        </w:rPr>
        <w:t xml:space="preserve"> </w:t>
      </w:r>
      <w:r>
        <w:rPr>
          <w:rFonts w:ascii="Times New Roman" w:hAnsi="Times New Roman"/>
          <w:b/>
          <w:sz w:val="26"/>
          <w:szCs w:val="26"/>
          <w:lang w:val="sv-SE"/>
        </w:rPr>
        <w:t>Đối với nhà đầu tư là cá nhân:</w:t>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BA7736" w:rsidRDefault="00BA7736" w:rsidP="00BA7736">
      <w:pPr>
        <w:tabs>
          <w:tab w:val="left" w:leader="dot" w:pos="2410"/>
          <w:tab w:val="left" w:leader="dot" w:pos="2835"/>
          <w:tab w:val="left" w:leader="dot" w:pos="3600"/>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Ngày sinh: ...................…………. Quốc tịch: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lang w:val="pt-BR"/>
        </w:rPr>
        <w:footnoteReference w:customMarkFollows="1" w:id="4"/>
        <w:t>4</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BA7736" w:rsidRDefault="00BA7736" w:rsidP="00BA7736">
      <w:pPr>
        <w:tabs>
          <w:tab w:val="left" w:pos="896"/>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b/>
          <w:sz w:val="26"/>
          <w:szCs w:val="26"/>
          <w:lang w:val="sv-SE"/>
        </w:rPr>
      </w:pPr>
      <w:r>
        <w:rPr>
          <w:rFonts w:ascii="Times New Roman" w:hAnsi="Times New Roman"/>
          <w:b/>
          <w:sz w:val="26"/>
          <w:szCs w:val="26"/>
          <w:lang w:val="sv-SE"/>
        </w:rPr>
        <w:t>2. Đối với nhà đầu tư là doanh nghiệp/tổ chức:</w:t>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BA7736" w:rsidRDefault="00BA7736" w:rsidP="00BA7736">
      <w:pPr>
        <w:tabs>
          <w:tab w:val="left" w:pos="896"/>
          <w:tab w:val="left" w:leader="dot" w:pos="9072"/>
        </w:tabs>
        <w:spacing w:before="80" w:after="80" w:line="240" w:lineRule="auto"/>
        <w:ind w:firstLine="567"/>
        <w:jc w:val="both"/>
        <w:rPr>
          <w:rFonts w:ascii="Times New Roman" w:hAnsi="Times New Roman"/>
          <w:sz w:val="26"/>
          <w:szCs w:val="26"/>
          <w:lang w:val="pt-BR"/>
        </w:rPr>
      </w:pPr>
      <w:r>
        <w:rPr>
          <w:rFonts w:ascii="Times New Roman" w:hAnsi="Times New Roman"/>
          <w:sz w:val="26"/>
          <w:szCs w:val="26"/>
          <w:lang w:val="pt-BR"/>
        </w:rPr>
        <w:t>...</w:t>
      </w:r>
      <w:r>
        <w:rPr>
          <w:rFonts w:ascii="Times New Roman" w:hAnsi="Times New Roman"/>
          <w:i/>
          <w:sz w:val="26"/>
          <w:szCs w:val="26"/>
          <w:lang w:val="pt-BR"/>
        </w:rPr>
        <w:t>(Tài liệu về tư cách pháp lý của tổ chức)</w:t>
      </w:r>
      <w:r>
        <w:rPr>
          <w:rStyle w:val="FootnoteReference"/>
          <w:sz w:val="26"/>
          <w:szCs w:val="26"/>
          <w:lang w:val="pt-BR"/>
        </w:rPr>
        <w:footnoteReference w:customMarkFollows="1" w:id="5"/>
        <w:t>5</w:t>
      </w:r>
      <w:r>
        <w:rPr>
          <w:rFonts w:ascii="Times New Roman" w:hAnsi="Times New Roman"/>
          <w:sz w:val="26"/>
          <w:szCs w:val="26"/>
          <w:lang w:val="pt-BR"/>
        </w:rPr>
        <w:t xml:space="preserve"> số: ....; ngày cấp: .........; Cơ quan cấp:...</w:t>
      </w:r>
    </w:p>
    <w:p w:rsidR="00BA7736" w:rsidRDefault="00BA7736" w:rsidP="00BA7736">
      <w:pPr>
        <w:tabs>
          <w:tab w:val="left" w:pos="896"/>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BA7736" w:rsidRDefault="00BA7736" w:rsidP="00BA7736">
      <w:pPr>
        <w:tabs>
          <w:tab w:val="left" w:pos="34"/>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BA7736" w:rsidRDefault="00BA7736" w:rsidP="00BA7736">
      <w:pPr>
        <w:tabs>
          <w:tab w:val="left" w:pos="34"/>
          <w:tab w:val="left" w:leader="dot" w:pos="9072"/>
        </w:tabs>
        <w:spacing w:before="80" w:after="80" w:line="240" w:lineRule="auto"/>
        <w:ind w:firstLine="567"/>
        <w:jc w:val="both"/>
        <w:outlineLvl w:val="0"/>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w:t>
      </w:r>
    </w:p>
    <w:p w:rsidR="00BA7736" w:rsidRDefault="00BA7736" w:rsidP="00BA7736">
      <w:pPr>
        <w:tabs>
          <w:tab w:val="left" w:leader="dot" w:pos="7371"/>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BA7736" w:rsidRDefault="00BA7736" w:rsidP="00BA7736">
      <w:pPr>
        <w:tabs>
          <w:tab w:val="left" w:leader="dot" w:pos="2410"/>
          <w:tab w:val="left" w:leader="dot" w:pos="2835"/>
          <w:tab w:val="left" w:leader="dot" w:pos="3600"/>
          <w:tab w:val="left" w:leader="dot" w:pos="6120"/>
          <w:tab w:val="left" w:leader="dot" w:pos="7680"/>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Chức danh: ………………… Ngày sinh: ................................ Quốc tịch: .</w:t>
      </w:r>
      <w:r>
        <w:rPr>
          <w:rFonts w:ascii="Times New Roman" w:hAnsi="Times New Roman"/>
          <w:sz w:val="26"/>
          <w:szCs w:val="26"/>
          <w:lang w:val="sv-SE"/>
        </w:rPr>
        <w:tab/>
        <w:t>....</w:t>
      </w:r>
    </w:p>
    <w:p w:rsidR="00BA7736" w:rsidRDefault="00BA7736" w:rsidP="00BA7736">
      <w:pPr>
        <w:tabs>
          <w:tab w:val="left" w:leader="dot" w:pos="9072"/>
        </w:tabs>
        <w:spacing w:before="80" w:after="80" w:line="240" w:lineRule="auto"/>
        <w:ind w:firstLine="567"/>
        <w:rPr>
          <w:rFonts w:ascii="Times New Roman" w:hAnsi="Times New Roman"/>
          <w:sz w:val="26"/>
          <w:szCs w:val="26"/>
          <w:lang w:val="pt-BR"/>
        </w:rPr>
      </w:pPr>
      <w:r>
        <w:rPr>
          <w:rFonts w:ascii="Times New Roman" w:hAnsi="Times New Roman"/>
          <w:sz w:val="26"/>
          <w:szCs w:val="26"/>
          <w:lang w:val="pt-BR"/>
        </w:rPr>
        <w:lastRenderedPageBreak/>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b/>
          <w:sz w:val="26"/>
          <w:szCs w:val="26"/>
          <w:lang w:val="sv-SE"/>
        </w:rPr>
        <w:t xml:space="preserve">Nhà đầu tư tiếp theo </w:t>
      </w:r>
      <w:r>
        <w:rPr>
          <w:rFonts w:ascii="Times New Roman" w:hAnsi="Times New Roman"/>
          <w:i/>
          <w:sz w:val="26"/>
          <w:szCs w:val="26"/>
          <w:lang w:val="sv-SE"/>
        </w:rPr>
        <w:t>(nếu có)</w:t>
      </w:r>
      <w:r>
        <w:rPr>
          <w:rFonts w:ascii="Times New Roman" w:hAnsi="Times New Roman"/>
          <w:b/>
          <w:i/>
          <w:sz w:val="26"/>
          <w:szCs w:val="26"/>
          <w:lang w:val="sv-SE"/>
        </w:rPr>
        <w:t>:</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nội dung tại mục 1 và 2 ở trên.</w:t>
      </w:r>
    </w:p>
    <w:p w:rsidR="00BA7736" w:rsidRDefault="00BA7736" w:rsidP="00BA7736">
      <w:pPr>
        <w:tabs>
          <w:tab w:val="left" w:leader="dot" w:pos="9072"/>
        </w:tabs>
        <w:spacing w:before="80" w:after="80" w:line="240" w:lineRule="auto"/>
        <w:ind w:firstLine="567"/>
        <w:jc w:val="both"/>
        <w:outlineLvl w:val="0"/>
        <w:rPr>
          <w:rFonts w:ascii="Times New Roman" w:hAnsi="Times New Roman"/>
          <w:i/>
          <w:sz w:val="26"/>
          <w:szCs w:val="26"/>
          <w:lang w:val="sv-SE"/>
        </w:rPr>
      </w:pPr>
      <w:r>
        <w:rPr>
          <w:rFonts w:ascii="Times New Roman" w:hAnsi="Times New Roman"/>
          <w:b/>
          <w:sz w:val="26"/>
          <w:szCs w:val="26"/>
          <w:lang w:val="sv-SE"/>
        </w:rPr>
        <w:t>III. NỘI DUNG DỰ ÁN ĐẦU TƯ</w:t>
      </w:r>
    </w:p>
    <w:p w:rsidR="00BA7736" w:rsidRDefault="00BA7736" w:rsidP="00BA7736">
      <w:pPr>
        <w:tabs>
          <w:tab w:val="left" w:leader="dot" w:pos="9072"/>
        </w:tabs>
        <w:spacing w:before="80" w:after="80" w:line="240" w:lineRule="auto"/>
        <w:ind w:firstLine="567"/>
        <w:jc w:val="both"/>
        <w:rPr>
          <w:rFonts w:ascii="Times New Roman" w:hAnsi="Times New Roman"/>
          <w:b/>
          <w:sz w:val="26"/>
          <w:szCs w:val="26"/>
          <w:lang w:val="sv-SE"/>
        </w:rPr>
      </w:pPr>
      <w:r>
        <w:rPr>
          <w:rFonts w:ascii="Times New Roman" w:hAnsi="Times New Roman"/>
          <w:b/>
          <w:sz w:val="26"/>
          <w:szCs w:val="26"/>
          <w:lang w:val="sv-SE"/>
        </w:rPr>
        <w:t xml:space="preserve">1. </w:t>
      </w:r>
      <w:r>
        <w:rPr>
          <w:rFonts w:ascii="Times New Roman" w:hAnsi="Times New Roman"/>
          <w:sz w:val="26"/>
          <w:szCs w:val="26"/>
          <w:lang w:val="sv-SE"/>
        </w:rPr>
        <w:t xml:space="preserve">Các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 đã cấp</w:t>
      </w:r>
      <w:r>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0"/>
        <w:gridCol w:w="1188"/>
        <w:gridCol w:w="1520"/>
        <w:gridCol w:w="1669"/>
        <w:gridCol w:w="1531"/>
        <w:gridCol w:w="2760"/>
      </w:tblGrid>
      <w:tr w:rsidR="00BA7736" w:rsidTr="0063781F">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736" w:rsidRDefault="00BA7736" w:rsidP="00BA7736">
            <w:pPr>
              <w:tabs>
                <w:tab w:val="left" w:leader="dot" w:pos="9072"/>
              </w:tabs>
              <w:spacing w:before="80" w:after="80" w:line="240" w:lineRule="auto"/>
              <w:contextualSpacing/>
              <w:jc w:val="center"/>
              <w:rPr>
                <w:rFonts w:ascii="Times New Roman" w:hAnsi="Times New Roman"/>
                <w:sz w:val="26"/>
                <w:szCs w:val="26"/>
              </w:rPr>
            </w:pPr>
            <w:r>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736" w:rsidRDefault="00BA7736" w:rsidP="00BA7736">
            <w:pPr>
              <w:tabs>
                <w:tab w:val="left" w:leader="dot" w:pos="9072"/>
              </w:tabs>
              <w:spacing w:before="80" w:after="80" w:line="240" w:lineRule="auto"/>
              <w:contextualSpacing/>
              <w:jc w:val="center"/>
              <w:rPr>
                <w:rFonts w:ascii="Times New Roman" w:hAnsi="Times New Roman"/>
                <w:sz w:val="26"/>
                <w:szCs w:val="26"/>
              </w:rPr>
            </w:pPr>
            <w:r>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736" w:rsidRDefault="00BA7736" w:rsidP="00BA7736">
            <w:pPr>
              <w:tabs>
                <w:tab w:val="left" w:leader="dot" w:pos="9072"/>
              </w:tabs>
              <w:spacing w:before="80" w:after="80" w:line="240" w:lineRule="auto"/>
              <w:contextualSpacing/>
              <w:jc w:val="center"/>
              <w:rPr>
                <w:rFonts w:ascii="Times New Roman" w:hAnsi="Times New Roman"/>
                <w:sz w:val="26"/>
                <w:szCs w:val="26"/>
              </w:rPr>
            </w:pPr>
            <w:r>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736" w:rsidRDefault="00BA7736" w:rsidP="00BA7736">
            <w:pPr>
              <w:tabs>
                <w:tab w:val="left" w:leader="dot" w:pos="9072"/>
              </w:tabs>
              <w:spacing w:before="80" w:after="80" w:line="240" w:lineRule="auto"/>
              <w:contextualSpacing/>
              <w:jc w:val="center"/>
              <w:rPr>
                <w:rFonts w:ascii="Times New Roman" w:hAnsi="Times New Roman"/>
                <w:sz w:val="26"/>
                <w:szCs w:val="26"/>
              </w:rPr>
            </w:pPr>
            <w:r>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736" w:rsidRDefault="00BA7736" w:rsidP="00BA7736">
            <w:pPr>
              <w:tabs>
                <w:tab w:val="left" w:leader="dot" w:pos="9072"/>
              </w:tabs>
              <w:spacing w:before="80" w:after="80" w:line="240" w:lineRule="auto"/>
              <w:contextualSpacing/>
              <w:jc w:val="center"/>
              <w:rPr>
                <w:rFonts w:ascii="Times New Roman" w:hAnsi="Times New Roman"/>
                <w:sz w:val="26"/>
                <w:szCs w:val="26"/>
              </w:rPr>
            </w:pPr>
            <w:r>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736" w:rsidRDefault="00BA7736" w:rsidP="00BA7736">
            <w:pPr>
              <w:tabs>
                <w:tab w:val="left" w:leader="dot" w:pos="9072"/>
              </w:tabs>
              <w:spacing w:before="80" w:after="80" w:line="240" w:lineRule="auto"/>
              <w:contextualSpacing/>
              <w:jc w:val="center"/>
              <w:rPr>
                <w:rFonts w:ascii="Times New Roman" w:hAnsi="Times New Roman"/>
                <w:b/>
                <w:sz w:val="26"/>
                <w:szCs w:val="26"/>
              </w:rPr>
            </w:pPr>
            <w:r>
              <w:rPr>
                <w:rFonts w:ascii="Times New Roman" w:hAnsi="Times New Roman"/>
                <w:b/>
                <w:sz w:val="26"/>
                <w:szCs w:val="26"/>
              </w:rPr>
              <w:t>Ghi chú</w:t>
            </w:r>
          </w:p>
          <w:p w:rsidR="00BA7736" w:rsidRDefault="00BA7736" w:rsidP="00BA7736">
            <w:pPr>
              <w:tabs>
                <w:tab w:val="left" w:leader="dot" w:pos="9072"/>
              </w:tabs>
              <w:spacing w:before="80" w:after="80" w:line="240" w:lineRule="auto"/>
              <w:contextualSpacing/>
              <w:jc w:val="center"/>
              <w:rPr>
                <w:rFonts w:ascii="Times New Roman" w:hAnsi="Times New Roman"/>
                <w:sz w:val="26"/>
                <w:szCs w:val="26"/>
              </w:rPr>
            </w:pPr>
            <w:r>
              <w:rPr>
                <w:rFonts w:ascii="Times New Roman" w:hAnsi="Times New Roman"/>
                <w:i/>
                <w:sz w:val="26"/>
                <w:szCs w:val="26"/>
              </w:rPr>
              <w:t>(Còn hoặc hết hiệu lực)</w:t>
            </w:r>
          </w:p>
        </w:tc>
      </w:tr>
      <w:tr w:rsidR="00BA7736" w:rsidTr="0063781F">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r>
      <w:tr w:rsidR="00BA7736" w:rsidTr="0063781F">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contextualSpacing/>
              <w:jc w:val="both"/>
              <w:rPr>
                <w:rFonts w:ascii="Times New Roman" w:hAnsi="Times New Roman"/>
                <w:sz w:val="26"/>
                <w:szCs w:val="26"/>
              </w:rPr>
            </w:pPr>
          </w:p>
        </w:tc>
      </w:tr>
    </w:tbl>
    <w:p w:rsidR="00BA7736" w:rsidRDefault="00BA7736" w:rsidP="00BA7736">
      <w:pPr>
        <w:tabs>
          <w:tab w:val="left" w:leader="dot" w:pos="9072"/>
        </w:tabs>
        <w:spacing w:before="80" w:after="80" w:line="240" w:lineRule="auto"/>
        <w:ind w:firstLine="567"/>
        <w:jc w:val="both"/>
        <w:rPr>
          <w:rFonts w:ascii="Times New Roman" w:hAnsi="Times New Roman"/>
          <w:color w:val="000000"/>
          <w:sz w:val="26"/>
          <w:szCs w:val="26"/>
          <w:lang w:val="vi-VN"/>
        </w:rPr>
      </w:pPr>
      <w:r>
        <w:rPr>
          <w:rFonts w:ascii="Times New Roman" w:hAnsi="Times New Roman"/>
          <w:b/>
          <w:sz w:val="26"/>
          <w:szCs w:val="26"/>
          <w:lang w:val="sv-SE"/>
        </w:rPr>
        <w:t xml:space="preserve"> 2. Nội dung dự án đầu tư:</w:t>
      </w:r>
      <w:r>
        <w:rPr>
          <w:rFonts w:ascii="Times New Roman" w:hAnsi="Times New Roman"/>
          <w:color w:val="000000"/>
          <w:sz w:val="26"/>
          <w:szCs w:val="26"/>
          <w:lang w:val="vi-VN"/>
        </w:rPr>
        <w:t xml:space="preserve"> </w:t>
      </w:r>
    </w:p>
    <w:p w:rsidR="00BA7736" w:rsidRDefault="00BA7736" w:rsidP="00BA7736">
      <w:pPr>
        <w:pStyle w:val="NormalWeb"/>
        <w:shd w:val="clear" w:color="auto" w:fill="FFFFFF"/>
        <w:tabs>
          <w:tab w:val="left" w:leader="dot" w:pos="8789"/>
        </w:tabs>
        <w:spacing w:before="80" w:beforeAutospacing="0" w:after="80" w:afterAutospacing="0"/>
        <w:ind w:firstLine="567"/>
        <w:rPr>
          <w:color w:val="000000"/>
          <w:sz w:val="26"/>
          <w:szCs w:val="26"/>
          <w:lang w:val="vi-VN"/>
        </w:rPr>
      </w:pPr>
      <w:r w:rsidRPr="00C36BDB">
        <w:rPr>
          <w:color w:val="000000"/>
          <w:sz w:val="26"/>
          <w:szCs w:val="26"/>
          <w:lang w:val="vi-VN"/>
        </w:rPr>
        <w:t>-</w:t>
      </w:r>
      <w:r>
        <w:rPr>
          <w:color w:val="000000"/>
          <w:sz w:val="26"/>
          <w:szCs w:val="26"/>
          <w:lang w:val="vi-VN"/>
        </w:rPr>
        <w:t> Tên dự án:</w:t>
      </w:r>
      <w:r>
        <w:rPr>
          <w:color w:val="000000"/>
          <w:sz w:val="26"/>
          <w:szCs w:val="26"/>
          <w:lang w:val="vi-VN"/>
        </w:rPr>
        <w:tab/>
      </w:r>
    </w:p>
    <w:p w:rsidR="00BA7736" w:rsidRPr="00C36BDB" w:rsidRDefault="00BA7736" w:rsidP="00BA7736">
      <w:pPr>
        <w:pStyle w:val="NormalWeb"/>
        <w:shd w:val="clear" w:color="auto" w:fill="FFFFFF"/>
        <w:tabs>
          <w:tab w:val="left" w:leader="dot" w:pos="8789"/>
        </w:tabs>
        <w:spacing w:before="80" w:beforeAutospacing="0" w:after="80" w:afterAutospacing="0"/>
        <w:ind w:firstLine="567"/>
        <w:rPr>
          <w:color w:val="000000"/>
          <w:sz w:val="26"/>
          <w:szCs w:val="26"/>
          <w:lang w:val="vi-VN"/>
        </w:rPr>
      </w:pPr>
      <w:r w:rsidRPr="00C36BDB">
        <w:rPr>
          <w:color w:val="000000"/>
          <w:sz w:val="26"/>
          <w:szCs w:val="26"/>
          <w:lang w:val="vi-VN"/>
        </w:rPr>
        <w:t>- Mục tiêu:</w:t>
      </w:r>
      <w:r w:rsidRPr="00C36BDB">
        <w:rPr>
          <w:color w:val="000000"/>
          <w:sz w:val="26"/>
          <w:szCs w:val="26"/>
          <w:lang w:val="vi-VN"/>
        </w:rPr>
        <w:tab/>
      </w:r>
    </w:p>
    <w:p w:rsidR="00BA7736" w:rsidRPr="00C36BDB" w:rsidRDefault="00BA7736" w:rsidP="00BA7736">
      <w:pPr>
        <w:pStyle w:val="NormalWeb"/>
        <w:shd w:val="clear" w:color="auto" w:fill="FFFFFF"/>
        <w:tabs>
          <w:tab w:val="left" w:leader="dot" w:pos="8789"/>
        </w:tabs>
        <w:spacing w:before="80" w:beforeAutospacing="0" w:after="80" w:afterAutospacing="0"/>
        <w:ind w:firstLine="567"/>
        <w:rPr>
          <w:color w:val="000000"/>
          <w:sz w:val="26"/>
          <w:szCs w:val="26"/>
          <w:lang w:val="vi-VN"/>
        </w:rPr>
      </w:pPr>
      <w:r w:rsidRPr="00C36BDB">
        <w:rPr>
          <w:color w:val="000000"/>
          <w:sz w:val="26"/>
          <w:szCs w:val="26"/>
          <w:lang w:val="vi-VN"/>
        </w:rPr>
        <w:t>- Tổng vốn đầu tư</w:t>
      </w:r>
      <w:r>
        <w:rPr>
          <w:color w:val="000000"/>
          <w:sz w:val="26"/>
          <w:szCs w:val="26"/>
          <w:lang w:val="vi-VN"/>
        </w:rPr>
        <w:t xml:space="preserve"> </w:t>
      </w:r>
      <w:r>
        <w:rPr>
          <w:color w:val="000000"/>
          <w:sz w:val="26"/>
          <w:szCs w:val="26"/>
          <w:lang w:val="vi-VN"/>
        </w:rPr>
        <w:tab/>
      </w:r>
    </w:p>
    <w:p w:rsidR="00BA7736" w:rsidRPr="00C36BDB" w:rsidRDefault="00BA7736" w:rsidP="00BA7736">
      <w:pPr>
        <w:pStyle w:val="NormalWeb"/>
        <w:shd w:val="clear" w:color="auto" w:fill="FFFFFF"/>
        <w:tabs>
          <w:tab w:val="left" w:leader="dot" w:pos="8789"/>
        </w:tabs>
        <w:spacing w:before="80" w:beforeAutospacing="0" w:after="80" w:afterAutospacing="0"/>
        <w:ind w:firstLine="567"/>
        <w:rPr>
          <w:color w:val="000000"/>
          <w:sz w:val="26"/>
          <w:szCs w:val="26"/>
          <w:lang w:val="vi-VN"/>
        </w:rPr>
      </w:pPr>
      <w:r w:rsidRPr="00C36BDB">
        <w:rPr>
          <w:color w:val="000000"/>
          <w:sz w:val="26"/>
          <w:szCs w:val="26"/>
          <w:lang w:val="vi-VN"/>
        </w:rPr>
        <w:t>-</w:t>
      </w:r>
      <w:r>
        <w:rPr>
          <w:color w:val="000000"/>
          <w:sz w:val="26"/>
          <w:szCs w:val="26"/>
          <w:lang w:val="vi-VN"/>
        </w:rPr>
        <w:t xml:space="preserve"> </w:t>
      </w:r>
      <w:r w:rsidRPr="00C36BDB">
        <w:rPr>
          <w:color w:val="000000"/>
          <w:sz w:val="26"/>
          <w:szCs w:val="26"/>
          <w:lang w:val="vi-VN"/>
        </w:rPr>
        <w:t>Q</w:t>
      </w:r>
      <w:r>
        <w:rPr>
          <w:color w:val="000000"/>
          <w:sz w:val="26"/>
          <w:szCs w:val="26"/>
          <w:lang w:val="vi-VN"/>
        </w:rPr>
        <w:t>uy mô dự án: .....................................................................................................</w:t>
      </w:r>
    </w:p>
    <w:p w:rsidR="00BA7736" w:rsidRPr="00C36BDB" w:rsidRDefault="00BA7736" w:rsidP="00BA7736">
      <w:pPr>
        <w:pStyle w:val="NormalWeb"/>
        <w:shd w:val="clear" w:color="auto" w:fill="FFFFFF"/>
        <w:tabs>
          <w:tab w:val="left" w:leader="dot" w:pos="8789"/>
        </w:tabs>
        <w:spacing w:before="80" w:beforeAutospacing="0" w:after="80" w:afterAutospacing="0"/>
        <w:ind w:firstLine="567"/>
        <w:rPr>
          <w:color w:val="000000"/>
          <w:sz w:val="26"/>
          <w:szCs w:val="26"/>
          <w:lang w:val="vi-VN"/>
        </w:rPr>
      </w:pPr>
      <w:r w:rsidRPr="00C36BDB">
        <w:rPr>
          <w:color w:val="000000"/>
          <w:sz w:val="26"/>
          <w:szCs w:val="26"/>
          <w:lang w:val="vi-VN"/>
        </w:rPr>
        <w:t>- Tiến độ:</w:t>
      </w:r>
      <w:r w:rsidRPr="00C36BDB">
        <w:rPr>
          <w:color w:val="000000"/>
          <w:sz w:val="26"/>
          <w:szCs w:val="26"/>
          <w:lang w:val="vi-VN"/>
        </w:rPr>
        <w:tab/>
      </w:r>
    </w:p>
    <w:p w:rsidR="00BA7736" w:rsidRPr="00C36BDB" w:rsidRDefault="00BA7736" w:rsidP="00BA7736">
      <w:pPr>
        <w:pStyle w:val="NormalWeb"/>
        <w:shd w:val="clear" w:color="auto" w:fill="FFFFFF"/>
        <w:tabs>
          <w:tab w:val="left" w:leader="dot" w:pos="8789"/>
        </w:tabs>
        <w:spacing w:before="80" w:beforeAutospacing="0" w:after="80" w:afterAutospacing="0"/>
        <w:ind w:firstLine="567"/>
        <w:rPr>
          <w:color w:val="000000"/>
          <w:sz w:val="26"/>
          <w:szCs w:val="26"/>
          <w:lang w:val="vi-VN"/>
        </w:rPr>
      </w:pPr>
      <w:r w:rsidRPr="00C36BDB">
        <w:rPr>
          <w:color w:val="000000"/>
          <w:sz w:val="26"/>
          <w:szCs w:val="26"/>
          <w:lang w:val="vi-VN"/>
        </w:rPr>
        <w:t xml:space="preserve">- </w:t>
      </w:r>
      <w:r>
        <w:rPr>
          <w:color w:val="000000"/>
          <w:sz w:val="26"/>
          <w:szCs w:val="26"/>
          <w:lang w:val="vi-VN"/>
        </w:rPr>
        <w:t xml:space="preserve">Địa điểm: </w:t>
      </w:r>
      <w:r>
        <w:rPr>
          <w:color w:val="000000"/>
          <w:sz w:val="26"/>
          <w:szCs w:val="26"/>
          <w:lang w:val="vi-VN"/>
        </w:rPr>
        <w:tab/>
      </w:r>
    </w:p>
    <w:p w:rsidR="00BA7736" w:rsidRPr="00C36BDB" w:rsidRDefault="00BA7736" w:rsidP="00BA7736">
      <w:pPr>
        <w:pStyle w:val="NormalWeb"/>
        <w:shd w:val="clear" w:color="auto" w:fill="FFFFFF"/>
        <w:tabs>
          <w:tab w:val="left" w:leader="dot" w:pos="8789"/>
        </w:tabs>
        <w:spacing w:before="80" w:beforeAutospacing="0" w:after="80" w:afterAutospacing="0"/>
        <w:ind w:firstLine="567"/>
        <w:rPr>
          <w:color w:val="000000"/>
          <w:sz w:val="26"/>
          <w:szCs w:val="26"/>
          <w:lang w:val="vi-VN"/>
        </w:rPr>
      </w:pPr>
      <w:r w:rsidRPr="00C36BDB">
        <w:rPr>
          <w:color w:val="000000"/>
          <w:sz w:val="26"/>
          <w:szCs w:val="26"/>
          <w:lang w:val="vi-VN"/>
        </w:rPr>
        <w:t>-</w:t>
      </w:r>
      <w:r>
        <w:rPr>
          <w:color w:val="000000"/>
          <w:sz w:val="26"/>
          <w:szCs w:val="26"/>
          <w:lang w:val="vi-VN"/>
        </w:rPr>
        <w:t xml:space="preserve"> Thời hạn dự án: </w:t>
      </w:r>
      <w:r>
        <w:rPr>
          <w:color w:val="000000"/>
          <w:sz w:val="26"/>
          <w:szCs w:val="26"/>
          <w:lang w:val="vi-VN"/>
        </w:rPr>
        <w:tab/>
      </w:r>
    </w:p>
    <w:p w:rsidR="00BA7736" w:rsidRDefault="00BA7736" w:rsidP="00BA7736">
      <w:pPr>
        <w:tabs>
          <w:tab w:val="left" w:leader="dot" w:pos="9072"/>
        </w:tabs>
        <w:spacing w:before="80" w:after="80" w:line="240" w:lineRule="auto"/>
        <w:ind w:firstLine="567"/>
        <w:jc w:val="both"/>
        <w:rPr>
          <w:rFonts w:ascii="Times New Roman" w:hAnsi="Times New Roman"/>
          <w:spacing w:val="-4"/>
          <w:sz w:val="26"/>
          <w:szCs w:val="26"/>
          <w:lang w:val="sv-SE"/>
        </w:rPr>
      </w:pPr>
      <w:r>
        <w:rPr>
          <w:rFonts w:ascii="Times New Roman" w:hAnsi="Times New Roman"/>
          <w:b/>
          <w:spacing w:val="-4"/>
          <w:sz w:val="26"/>
          <w:szCs w:val="26"/>
          <w:lang w:val="sv-SE"/>
        </w:rPr>
        <w:t>IV. DỰ ÁN CHUYỂN NHƯỢNG</w:t>
      </w:r>
      <w:r>
        <w:rPr>
          <w:rFonts w:ascii="Times New Roman" w:hAnsi="Times New Roman"/>
          <w:spacing w:val="-4"/>
          <w:sz w:val="26"/>
          <w:szCs w:val="26"/>
          <w:lang w:val="sv-SE"/>
        </w:rPr>
        <w:t xml:space="preserve"> (đối với trường hợp chuyển nhượng một phần dự án)</w:t>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b/>
          <w:i/>
          <w:sz w:val="26"/>
          <w:szCs w:val="26"/>
          <w:lang w:val="sv-SE"/>
        </w:rPr>
        <w:t>1. Nội dung dự án dự kiến chuyển nhượng cho Nhà đầu tư nhận chuyển nhượng</w:t>
      </w:r>
      <w:r>
        <w:rPr>
          <w:rFonts w:ascii="Times New Roman" w:hAnsi="Times New Roman"/>
          <w:sz w:val="26"/>
          <w:szCs w:val="26"/>
          <w:lang w:val="sv-SE"/>
        </w:rPr>
        <w:t>:</w:t>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 Tên dự án: </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Mục tiêu:</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Tổng vốn đầu tư</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Quy mô dự án:</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Địa điểm:</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Thời hạn dự án:</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Hiện trạng đang thực hiện:</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b/>
          <w:sz w:val="26"/>
          <w:szCs w:val="26"/>
          <w:lang w:val="sv-SE"/>
        </w:rPr>
        <w:t xml:space="preserve">2. </w:t>
      </w:r>
      <w:r>
        <w:rPr>
          <w:rFonts w:ascii="Times New Roman" w:hAnsi="Times New Roman"/>
          <w:b/>
          <w:i/>
          <w:sz w:val="26"/>
          <w:szCs w:val="26"/>
          <w:lang w:val="sv-SE"/>
        </w:rPr>
        <w:t>Nội dung dự án còn lại của Nhà đầu tư chuyển nhượng</w:t>
      </w:r>
      <w:r>
        <w:rPr>
          <w:rFonts w:ascii="Times New Roman" w:hAnsi="Times New Roman"/>
          <w:sz w:val="26"/>
          <w:szCs w:val="26"/>
          <w:lang w:val="sv-SE"/>
        </w:rPr>
        <w:t xml:space="preserve"> </w:t>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Tên dự án:</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lastRenderedPageBreak/>
        <w:t>- Mục tiêu:</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Tổng vốn đầu tư</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Quy mô dự án:</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Địa điểm:</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Thời hạn dự án:</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Hiện trạng đang thực hiện:</w:t>
      </w:r>
      <w:r>
        <w:rPr>
          <w:rFonts w:ascii="Times New Roman" w:hAnsi="Times New Roman"/>
          <w:sz w:val="26"/>
          <w:szCs w:val="26"/>
          <w:lang w:val="sv-SE"/>
        </w:rPr>
        <w:tab/>
      </w:r>
    </w:p>
    <w:p w:rsidR="00BA7736" w:rsidRDefault="00BA7736" w:rsidP="00BA7736">
      <w:pPr>
        <w:tabs>
          <w:tab w:val="left" w:leader="dot" w:pos="9072"/>
        </w:tabs>
        <w:spacing w:before="80" w:after="80" w:line="240" w:lineRule="auto"/>
        <w:ind w:firstLine="567"/>
        <w:jc w:val="both"/>
        <w:rPr>
          <w:rFonts w:ascii="Times New Roman" w:hAnsi="Times New Roman"/>
          <w:b/>
          <w:caps/>
          <w:sz w:val="26"/>
          <w:szCs w:val="26"/>
          <w:lang w:val="sv-SE"/>
        </w:rPr>
      </w:pPr>
      <w:r>
        <w:rPr>
          <w:rFonts w:ascii="Times New Roman" w:hAnsi="Times New Roman"/>
          <w:b/>
          <w:caps/>
          <w:sz w:val="26"/>
          <w:szCs w:val="26"/>
          <w:lang w:val="sv-SE"/>
        </w:rPr>
        <w:t>V. Giải trình về việc chuyển nhượng</w:t>
      </w:r>
    </w:p>
    <w:p w:rsidR="00BA7736" w:rsidRDefault="00BA7736" w:rsidP="00BA7736">
      <w:pPr>
        <w:tabs>
          <w:tab w:val="left" w:leader="dot" w:pos="9072"/>
        </w:tabs>
        <w:spacing w:before="80" w:after="80" w:line="240" w:lineRule="auto"/>
        <w:ind w:firstLine="567"/>
        <w:jc w:val="both"/>
        <w:rPr>
          <w:rFonts w:ascii="Times New Roman" w:hAnsi="Times New Roman"/>
          <w:b/>
          <w:sz w:val="26"/>
          <w:szCs w:val="26"/>
          <w:lang w:val="sv-SE"/>
        </w:rPr>
      </w:pPr>
      <w:r>
        <w:rPr>
          <w:rFonts w:ascii="Times New Roman" w:hAnsi="Times New Roman"/>
          <w:sz w:val="26"/>
          <w:szCs w:val="26"/>
          <w:lang w:val="sv-SE"/>
        </w:rPr>
        <w:t>1. Lý do, cơ sở đề nghị chuyển nhượng:</w:t>
      </w:r>
    </w:p>
    <w:p w:rsidR="00BA7736" w:rsidRDefault="00BA7736" w:rsidP="00BA7736">
      <w:pPr>
        <w:tabs>
          <w:tab w:val="left" w:leader="dot" w:pos="9072"/>
        </w:tabs>
        <w:spacing w:before="80" w:after="80" w:line="240" w:lineRule="auto"/>
        <w:ind w:firstLine="567"/>
        <w:jc w:val="both"/>
        <w:rPr>
          <w:rFonts w:ascii="Times New Roman" w:hAnsi="Times New Roman"/>
          <w:b/>
          <w:sz w:val="26"/>
          <w:szCs w:val="26"/>
          <w:lang w:val="sv-SE"/>
        </w:rPr>
      </w:pPr>
      <w:r>
        <w:rPr>
          <w:rFonts w:ascii="Times New Roman" w:hAnsi="Times New Roman"/>
          <w:sz w:val="26"/>
          <w:szCs w:val="26"/>
          <w:lang w:val="sv-SE"/>
        </w:rPr>
        <w:t>2.</w:t>
      </w:r>
      <w:r>
        <w:rPr>
          <w:rFonts w:ascii="Times New Roman" w:hAnsi="Times New Roman"/>
          <w:b/>
          <w:sz w:val="26"/>
          <w:szCs w:val="26"/>
          <w:lang w:val="sv-SE"/>
        </w:rPr>
        <w:t xml:space="preserve"> </w:t>
      </w:r>
      <w:r>
        <w:rPr>
          <w:rFonts w:ascii="Times New Roman" w:hAnsi="Times New Roman"/>
          <w:sz w:val="26"/>
          <w:szCs w:val="26"/>
          <w:lang w:val="sv-SE"/>
        </w:rPr>
        <w:t>Giải trình về việc đáp ứng các điều kiện chuyển nhượng dự án đầu tư quy định tại khoản 1 Điều 46 của Luật Đầu tư</w:t>
      </w:r>
      <w:r>
        <w:rPr>
          <w:rFonts w:ascii="Times New Roman" w:hAnsi="Times New Roman"/>
          <w:b/>
          <w:sz w:val="26"/>
          <w:szCs w:val="26"/>
          <w:lang w:val="sv-SE"/>
        </w:rPr>
        <w:t xml:space="preserve">. </w:t>
      </w:r>
    </w:p>
    <w:p w:rsidR="00BA7736" w:rsidRDefault="00BA7736" w:rsidP="00BA7736">
      <w:pPr>
        <w:tabs>
          <w:tab w:val="left" w:leader="dot" w:pos="9072"/>
        </w:tabs>
        <w:spacing w:before="80" w:after="8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VI. CÁC NỘI DUNG ĐIỀU CHỈNH KHÁC </w:t>
      </w:r>
      <w:r>
        <w:rPr>
          <w:rFonts w:ascii="Times New Roman" w:hAnsi="Times New Roman"/>
          <w:i/>
          <w:sz w:val="26"/>
          <w:szCs w:val="26"/>
          <w:lang w:val="sv-SE"/>
        </w:rPr>
        <w:t>(nếu có)</w:t>
      </w:r>
      <w:r>
        <w:rPr>
          <w:rFonts w:ascii="Times New Roman" w:hAnsi="Times New Roman"/>
          <w:sz w:val="26"/>
          <w:szCs w:val="26"/>
          <w:lang w:val="sv-SE"/>
        </w:rPr>
        <w:t xml:space="preserve">: </w:t>
      </w:r>
    </w:p>
    <w:p w:rsidR="00BA7736" w:rsidRDefault="00BA7736" w:rsidP="00BA7736">
      <w:pPr>
        <w:tabs>
          <w:tab w:val="left" w:leader="dot" w:pos="9072"/>
        </w:tabs>
        <w:spacing w:before="80" w:after="80" w:line="240" w:lineRule="auto"/>
        <w:ind w:firstLine="567"/>
        <w:jc w:val="both"/>
        <w:outlineLvl w:val="0"/>
        <w:rPr>
          <w:rFonts w:ascii="Times New Roman" w:hAnsi="Times New Roman"/>
          <w:sz w:val="26"/>
          <w:szCs w:val="26"/>
          <w:lang w:val="sv-SE"/>
        </w:rPr>
      </w:pPr>
      <w:r>
        <w:rPr>
          <w:rFonts w:ascii="Times New Roman" w:hAnsi="Times New Roman"/>
          <w:sz w:val="26"/>
          <w:szCs w:val="26"/>
          <w:lang w:val="sv-SE"/>
        </w:rPr>
        <w:t>Nhà đầu tư kê khai theo mẫu hướng dẫn tại Biểu A.I.11.h Phụ lục này.</w:t>
      </w:r>
    </w:p>
    <w:p w:rsidR="00BA7736" w:rsidRDefault="00BA7736" w:rsidP="00BA7736">
      <w:pPr>
        <w:tabs>
          <w:tab w:val="left" w:leader="dot" w:pos="9072"/>
        </w:tabs>
        <w:spacing w:before="80" w:after="8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VII. CÁC NHÀ ĐẦU TƯ CAM KẾT:</w:t>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1. </w:t>
      </w:r>
      <w:r>
        <w:rPr>
          <w:rFonts w:ascii="Times New Roman" w:hAnsi="Times New Roman"/>
          <w:sz w:val="26"/>
          <w:szCs w:val="26"/>
          <w:lang w:val="nb-NO"/>
        </w:rPr>
        <w:t>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sv-SE"/>
        </w:rPr>
        <w:t>ơ</w:t>
      </w:r>
      <w:r>
        <w:rPr>
          <w:rFonts w:ascii="Times New Roman" w:hAnsi="Times New Roman"/>
          <w:color w:val="000000"/>
          <w:sz w:val="26"/>
          <w:szCs w:val="26"/>
          <w:lang w:val="vi-VN"/>
        </w:rPr>
        <w:t> quan nhà nước có thẩm quyền.</w:t>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2. Chấp hành nghiêm chỉnh các quy định của pháp luật Việt Nam và các quy định của Chấp thuận chủ trương đầu tư/Giấy chứng nhận đăng ký đầu tư.</w:t>
      </w:r>
    </w:p>
    <w:p w:rsidR="00BA7736" w:rsidRDefault="00BA7736" w:rsidP="00BA7736">
      <w:pPr>
        <w:tabs>
          <w:tab w:val="left" w:leader="dot" w:pos="9072"/>
        </w:tabs>
        <w:spacing w:before="80" w:after="80" w:line="240" w:lineRule="auto"/>
        <w:ind w:firstLine="567"/>
        <w:jc w:val="both"/>
        <w:rPr>
          <w:rFonts w:ascii="Times New Roman" w:hAnsi="Times New Roman"/>
          <w:spacing w:val="-6"/>
          <w:sz w:val="26"/>
          <w:szCs w:val="26"/>
          <w:lang w:val="nb-NO"/>
        </w:rPr>
      </w:pPr>
      <w:r>
        <w:rPr>
          <w:rFonts w:ascii="Times New Roman" w:hAnsi="Times New Roman"/>
          <w:spacing w:val="-6"/>
          <w:sz w:val="26"/>
          <w:szCs w:val="26"/>
          <w:lang w:val="nb-NO"/>
        </w:rPr>
        <w:t>3. Cam kết chịu mọi chi phí, rủi ro nếu việc chuyển nhượng dự án không được chấp thuận.</w:t>
      </w:r>
    </w:p>
    <w:p w:rsidR="00BA7736" w:rsidRDefault="00BA7736" w:rsidP="00BA7736">
      <w:pPr>
        <w:tabs>
          <w:tab w:val="left" w:leader="dot" w:pos="9072"/>
        </w:tabs>
        <w:spacing w:before="80" w:after="8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VIII. HỒ SƠ KÈM THEO</w:t>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1. Các văn bản kèm theo khoản 5 Điều 48 Nghị định số 31/2021/NĐ-CP. </w:t>
      </w:r>
    </w:p>
    <w:p w:rsidR="00BA7736" w:rsidRDefault="00BA7736" w:rsidP="00BA7736">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2. Các tài liệu có liên quan khác </w:t>
      </w:r>
      <w:r>
        <w:rPr>
          <w:rFonts w:ascii="Times New Roman" w:hAnsi="Times New Roman"/>
          <w:i/>
          <w:sz w:val="26"/>
          <w:szCs w:val="26"/>
          <w:lang w:val="sv-SE"/>
        </w:rPr>
        <w:t>(nếu có)</w:t>
      </w:r>
      <w:r>
        <w:rPr>
          <w:rFonts w:ascii="Times New Roman" w:hAnsi="Times New Roman"/>
          <w:sz w:val="26"/>
          <w:szCs w:val="26"/>
          <w:lang w:val="sv-SE"/>
        </w:rPr>
        <w:t xml:space="preserve">. </w:t>
      </w:r>
    </w:p>
    <w:tbl>
      <w:tblPr>
        <w:tblW w:w="0" w:type="auto"/>
        <w:jc w:val="center"/>
        <w:tblCellMar>
          <w:left w:w="10" w:type="dxa"/>
          <w:right w:w="10" w:type="dxa"/>
        </w:tblCellMar>
        <w:tblLook w:val="04A0" w:firstRow="1" w:lastRow="0" w:firstColumn="1" w:lastColumn="0" w:noHBand="0" w:noVBand="1"/>
      </w:tblPr>
      <w:tblGrid>
        <w:gridCol w:w="3969"/>
        <w:gridCol w:w="5103"/>
      </w:tblGrid>
      <w:tr w:rsidR="00BA7736" w:rsidRPr="00E84EA7" w:rsidTr="0063781F">
        <w:trPr>
          <w:jc w:val="center"/>
        </w:trPr>
        <w:tc>
          <w:tcPr>
            <w:tcW w:w="3969" w:type="dxa"/>
            <w:shd w:val="clear" w:color="auto" w:fill="FFFFFF"/>
            <w:tcMar>
              <w:top w:w="0" w:type="dxa"/>
              <w:left w:w="108" w:type="dxa"/>
              <w:bottom w:w="0" w:type="dxa"/>
              <w:right w:w="108" w:type="dxa"/>
            </w:tcMar>
          </w:tcPr>
          <w:p w:rsidR="00BA7736" w:rsidRDefault="00BA7736" w:rsidP="00BA7736">
            <w:pPr>
              <w:tabs>
                <w:tab w:val="left" w:leader="dot" w:pos="9072"/>
              </w:tabs>
              <w:spacing w:before="80" w:after="80" w:line="240" w:lineRule="auto"/>
              <w:ind w:firstLine="567"/>
              <w:jc w:val="center"/>
              <w:rPr>
                <w:rFonts w:ascii="Times New Roman" w:hAnsi="Times New Roman"/>
                <w:b/>
                <w:sz w:val="26"/>
                <w:szCs w:val="26"/>
                <w:lang w:val="pt-BR"/>
              </w:rPr>
            </w:pPr>
          </w:p>
          <w:p w:rsidR="00BA7736" w:rsidRDefault="00BA7736" w:rsidP="00BA7736">
            <w:pPr>
              <w:tabs>
                <w:tab w:val="left" w:leader="dot" w:pos="9072"/>
              </w:tabs>
              <w:spacing w:before="80" w:after="80" w:line="240" w:lineRule="auto"/>
              <w:rPr>
                <w:rFonts w:ascii="Times New Roman" w:hAnsi="Times New Roman"/>
                <w:sz w:val="26"/>
                <w:szCs w:val="26"/>
                <w:lang w:val="pt-BR"/>
              </w:rPr>
            </w:pPr>
            <w:r>
              <w:rPr>
                <w:rFonts w:ascii="Times New Roman" w:hAnsi="Times New Roman"/>
                <w:b/>
                <w:sz w:val="26"/>
                <w:szCs w:val="26"/>
                <w:lang w:val="pt-BR"/>
              </w:rPr>
              <w:t>Nhà đầu tư nhận chuyển nhượng</w:t>
            </w:r>
          </w:p>
          <w:p w:rsidR="00BA7736" w:rsidRDefault="00BA7736" w:rsidP="00BA7736">
            <w:pPr>
              <w:tabs>
                <w:tab w:val="left" w:leader="dot" w:pos="9072"/>
              </w:tabs>
              <w:spacing w:before="80" w:after="80" w:line="240" w:lineRule="auto"/>
              <w:jc w:val="both"/>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p>
        </w:tc>
        <w:tc>
          <w:tcPr>
            <w:tcW w:w="5103" w:type="dxa"/>
            <w:shd w:val="clear" w:color="auto" w:fill="FFFFFF"/>
            <w:tcMar>
              <w:top w:w="0" w:type="dxa"/>
              <w:left w:w="108" w:type="dxa"/>
              <w:bottom w:w="0" w:type="dxa"/>
              <w:right w:w="108" w:type="dxa"/>
            </w:tcMar>
            <w:hideMark/>
          </w:tcPr>
          <w:p w:rsidR="00BA7736" w:rsidRDefault="00BA7736" w:rsidP="00BA7736">
            <w:pPr>
              <w:tabs>
                <w:tab w:val="left" w:leader="dot" w:pos="9072"/>
              </w:tabs>
              <w:spacing w:before="80" w:after="80" w:line="240" w:lineRule="auto"/>
              <w:ind w:firstLine="567"/>
              <w:jc w:val="center"/>
              <w:rPr>
                <w:rFonts w:ascii="Times New Roman" w:hAnsi="Times New Roman"/>
                <w:sz w:val="26"/>
                <w:szCs w:val="26"/>
                <w:lang w:val="pt-BR"/>
              </w:rPr>
            </w:pPr>
            <w:r>
              <w:rPr>
                <w:rFonts w:ascii="Times New Roman" w:hAnsi="Times New Roman"/>
                <w:sz w:val="26"/>
                <w:szCs w:val="26"/>
                <w:lang w:val="pt-BR"/>
              </w:rPr>
              <w:t>... ……., ngày ….. tháng ….. năm …</w:t>
            </w:r>
          </w:p>
          <w:p w:rsidR="00BA7736" w:rsidRDefault="00BA7736" w:rsidP="00BA7736">
            <w:pPr>
              <w:tabs>
                <w:tab w:val="left" w:leader="dot" w:pos="9072"/>
              </w:tabs>
              <w:spacing w:before="80" w:after="80" w:line="240" w:lineRule="auto"/>
              <w:jc w:val="center"/>
              <w:rPr>
                <w:rFonts w:ascii="Times New Roman" w:hAnsi="Times New Roman"/>
                <w:sz w:val="26"/>
                <w:szCs w:val="26"/>
                <w:lang w:val="pt-BR"/>
              </w:rPr>
            </w:pPr>
            <w:r>
              <w:rPr>
                <w:rFonts w:ascii="Times New Roman" w:hAnsi="Times New Roman"/>
                <w:b/>
                <w:sz w:val="26"/>
                <w:szCs w:val="26"/>
                <w:lang w:val="pt-BR"/>
              </w:rPr>
              <w:t>Nhà đầu tư chuyển nhượng</w:t>
            </w:r>
          </w:p>
          <w:p w:rsidR="00BA7736" w:rsidRDefault="00BA7736" w:rsidP="00BA7736">
            <w:pPr>
              <w:tabs>
                <w:tab w:val="left" w:leader="dot" w:pos="9072"/>
              </w:tabs>
              <w:spacing w:before="80" w:after="80" w:line="240" w:lineRule="auto"/>
              <w:ind w:firstLine="567"/>
              <w:jc w:val="center"/>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r>
              <w:rPr>
                <w:rFonts w:ascii="Times New Roman" w:hAnsi="Times New Roman"/>
                <w:i/>
                <w:sz w:val="26"/>
                <w:szCs w:val="26"/>
                <w:lang w:val="nb-NO"/>
              </w:rPr>
              <w:t>.</w:t>
            </w:r>
          </w:p>
        </w:tc>
      </w:tr>
    </w:tbl>
    <w:p w:rsidR="00BA7736" w:rsidRDefault="00BA7736" w:rsidP="00BA7736">
      <w:pPr>
        <w:tabs>
          <w:tab w:val="left" w:leader="dot" w:pos="9072"/>
        </w:tabs>
        <w:spacing w:before="80" w:after="80" w:line="240" w:lineRule="auto"/>
        <w:ind w:firstLine="567"/>
        <w:jc w:val="center"/>
        <w:rPr>
          <w:rFonts w:ascii="Times New Roman" w:hAnsi="Times New Roman"/>
          <w:b/>
          <w:sz w:val="26"/>
          <w:szCs w:val="26"/>
          <w:lang w:val="nb-NO"/>
        </w:rPr>
      </w:pPr>
    </w:p>
    <w:p w:rsidR="00BA7736" w:rsidRDefault="00BA7736">
      <w:pPr>
        <w:rPr>
          <w:lang w:val="nb-NO"/>
        </w:rPr>
      </w:pPr>
    </w:p>
    <w:p w:rsidR="00BA7736" w:rsidRDefault="00BA7736">
      <w:pPr>
        <w:rPr>
          <w:lang w:val="nb-NO"/>
        </w:rPr>
      </w:pPr>
    </w:p>
    <w:p w:rsidR="00BA7736" w:rsidRDefault="00BA7736">
      <w:pPr>
        <w:rPr>
          <w:lang w:val="nb-NO"/>
        </w:rPr>
      </w:pPr>
    </w:p>
    <w:p w:rsidR="00BA7736" w:rsidRDefault="00BA7736">
      <w:pPr>
        <w:rPr>
          <w:lang w:val="nb-NO"/>
        </w:rPr>
      </w:pPr>
    </w:p>
    <w:p w:rsidR="00BA7736" w:rsidRDefault="00BA7736">
      <w:pPr>
        <w:rPr>
          <w:lang w:val="nb-NO"/>
        </w:rPr>
      </w:pPr>
    </w:p>
    <w:p w:rsidR="00BA7736" w:rsidRDefault="00BA7736">
      <w:pPr>
        <w:rPr>
          <w:lang w:val="nb-NO"/>
        </w:rPr>
      </w:pPr>
    </w:p>
    <w:p w:rsidR="00BA7736" w:rsidRPr="000E6BF4" w:rsidRDefault="00BA7736" w:rsidP="00BA7736">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lastRenderedPageBreak/>
        <w:t>Mẫu A.I.20</w:t>
      </w:r>
    </w:p>
    <w:p w:rsidR="00BA7736" w:rsidRPr="000E6BF4" w:rsidRDefault="00BA7736" w:rsidP="00BA7736">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Báo cáo thực hiện dự án đầu tư</w:t>
      </w:r>
    </w:p>
    <w:p w:rsidR="00BA7736" w:rsidRPr="000E6BF4" w:rsidRDefault="00BA7736" w:rsidP="00BA7736">
      <w:pPr>
        <w:tabs>
          <w:tab w:val="left" w:leader="dot" w:pos="9072"/>
        </w:tabs>
        <w:spacing w:before="80" w:after="80" w:line="21" w:lineRule="atLeast"/>
        <w:jc w:val="center"/>
        <w:rPr>
          <w:rFonts w:ascii="Times New Roman" w:hAnsi="Times New Roman"/>
          <w:i/>
          <w:spacing w:val="-4"/>
          <w:sz w:val="26"/>
          <w:szCs w:val="26"/>
          <w:lang w:val="pt-BR"/>
        </w:rPr>
      </w:pPr>
      <w:r w:rsidRPr="000E6BF4">
        <w:rPr>
          <w:rFonts w:ascii="Times New Roman" w:hAnsi="Times New Roman"/>
          <w:i/>
          <w:spacing w:val="-4"/>
          <w:sz w:val="26"/>
          <w:szCs w:val="26"/>
          <w:lang w:val="pt-BR"/>
        </w:rPr>
        <w:t>(</w:t>
      </w:r>
      <w:r>
        <w:rPr>
          <w:rFonts w:ascii="Times New Roman" w:hAnsi="Times New Roman"/>
          <w:i/>
          <w:spacing w:val="-4"/>
          <w:sz w:val="26"/>
          <w:szCs w:val="26"/>
          <w:lang w:val="pt-BR"/>
        </w:rPr>
        <w:t>Các đ</w:t>
      </w:r>
      <w:r w:rsidRPr="000E6BF4">
        <w:rPr>
          <w:rFonts w:ascii="Times New Roman" w:hAnsi="Times New Roman"/>
          <w:i/>
          <w:spacing w:val="-4"/>
          <w:sz w:val="26"/>
          <w:szCs w:val="26"/>
          <w:lang w:val="pt-BR"/>
        </w:rPr>
        <w:t>iểm b</w:t>
      </w:r>
      <w:r>
        <w:rPr>
          <w:rFonts w:ascii="Times New Roman" w:hAnsi="Times New Roman"/>
          <w:i/>
          <w:spacing w:val="-4"/>
          <w:sz w:val="26"/>
          <w:szCs w:val="26"/>
          <w:lang w:val="pt-BR"/>
        </w:rPr>
        <w:t xml:space="preserve"> và</w:t>
      </w:r>
      <w:r w:rsidRPr="000E6BF4">
        <w:rPr>
          <w:rFonts w:ascii="Times New Roman" w:hAnsi="Times New Roman"/>
          <w:i/>
          <w:spacing w:val="-4"/>
          <w:sz w:val="26"/>
          <w:szCs w:val="26"/>
          <w:lang w:val="pt-BR"/>
        </w:rPr>
        <w:t xml:space="preserve"> c khoản 2 Điều 37</w:t>
      </w:r>
      <w:r>
        <w:rPr>
          <w:rFonts w:ascii="Times New Roman" w:hAnsi="Times New Roman"/>
          <w:i/>
          <w:spacing w:val="-4"/>
          <w:sz w:val="26"/>
          <w:szCs w:val="26"/>
          <w:lang w:val="pt-BR"/>
        </w:rPr>
        <w:t>,</w:t>
      </w:r>
      <w:r w:rsidRPr="000E6BF4">
        <w:rPr>
          <w:rFonts w:ascii="Times New Roman" w:hAnsi="Times New Roman"/>
          <w:i/>
          <w:spacing w:val="-4"/>
          <w:sz w:val="26"/>
          <w:szCs w:val="26"/>
          <w:lang w:val="pt-BR"/>
        </w:rPr>
        <w:t xml:space="preserve"> Điều 72 Luật Đầu tư)</w:t>
      </w:r>
    </w:p>
    <w:p w:rsidR="00BA7736" w:rsidRPr="000E6BF4" w:rsidRDefault="00BA7736" w:rsidP="00BA7736">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62336" behindDoc="0" locked="0" layoutInCell="1" allowOverlap="1" wp14:anchorId="7FB090C4" wp14:editId="33AEBD1E">
                <wp:simplePos x="0" y="0"/>
                <wp:positionH relativeFrom="margin">
                  <wp:posOffset>15875</wp:posOffset>
                </wp:positionH>
                <wp:positionV relativeFrom="paragraph">
                  <wp:posOffset>104140</wp:posOffset>
                </wp:positionV>
                <wp:extent cx="5629275" cy="0"/>
                <wp:effectExtent l="0" t="0" r="28575" b="19050"/>
                <wp:wrapNone/>
                <wp:docPr id="280" name="Straight Connector 28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E4EA52" id="Straight Connector 280"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25pt,8.2pt" to="44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" strokecolor="black [3040]">
                <w10:wrap anchorx="margin"/>
              </v:line>
            </w:pict>
          </mc:Fallback>
        </mc:AlternateContent>
      </w:r>
    </w:p>
    <w:p w:rsidR="00BA7736" w:rsidRPr="000E6BF4" w:rsidRDefault="00BA7736" w:rsidP="00BA773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519A02F0" wp14:editId="1C6F7F44">
                <wp:simplePos x="0" y="0"/>
                <wp:positionH relativeFrom="column">
                  <wp:posOffset>2109374</wp:posOffset>
                </wp:positionH>
                <wp:positionV relativeFrom="paragraph">
                  <wp:posOffset>412103</wp:posOffset>
                </wp:positionV>
                <wp:extent cx="1837427" cy="0"/>
                <wp:effectExtent l="0" t="0" r="10795" b="19050"/>
                <wp:wrapNone/>
                <wp:docPr id="281" name="Straight Connector 281"/>
                <wp:cNvGraphicFramePr/>
                <a:graphic xmlns:a="http://schemas.openxmlformats.org/drawingml/2006/main">
                  <a:graphicData uri="http://schemas.microsoft.com/office/word/2010/wordprocessingShape">
                    <wps:wsp>
                      <wps:cNvCnPr/>
                      <wps:spPr>
                        <a:xfrm>
                          <a:off x="0" y="0"/>
                          <a:ext cx="18374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CC939" id="Straight Connector 28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pt,32.45pt" to="3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" strokecolor="black [3040]"/>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rsidR="00BA7736" w:rsidRPr="000E6BF4" w:rsidRDefault="00BA7736" w:rsidP="00BA7736">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BÁO CÁO THỰC HIỆN DỰ ÁN ĐẦU TƯ</w:t>
      </w:r>
    </w:p>
    <w:p w:rsidR="00BA7736" w:rsidRPr="000E6BF4" w:rsidRDefault="00BA7736" w:rsidP="00BA7736">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(Tên cơ quan đăng ký đầu tư)</w:t>
      </w:r>
    </w:p>
    <w:p w:rsidR="00BA7736" w:rsidRDefault="00BA7736" w:rsidP="00BA7736">
      <w:pPr>
        <w:tabs>
          <w:tab w:val="left" w:leader="dot" w:pos="9072"/>
        </w:tabs>
        <w:spacing w:before="80" w:after="80" w:line="21" w:lineRule="atLeast"/>
        <w:ind w:firstLine="567"/>
        <w:jc w:val="both"/>
        <w:outlineLvl w:val="0"/>
        <w:rPr>
          <w:rFonts w:ascii="Times New Roman" w:hAnsi="Times New Roman"/>
          <w:b/>
          <w:sz w:val="26"/>
          <w:szCs w:val="26"/>
          <w:lang w:val="pt-BR"/>
        </w:rPr>
      </w:pPr>
    </w:p>
    <w:p w:rsidR="00BA7736" w:rsidRPr="000E6BF4" w:rsidRDefault="00BA7736" w:rsidP="00BA7736">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 xml:space="preserve">I. TỔ CHỨC KINH TẾ THỰC HIỆN DỰ ÁN </w:t>
      </w:r>
    </w:p>
    <w:p w:rsidR="00BA7736" w:rsidRPr="000E6BF4" w:rsidRDefault="00BA7736" w:rsidP="00BA7736">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Tên tổ chức kinh tế: </w:t>
      </w:r>
      <w:r w:rsidRPr="000E6BF4">
        <w:rPr>
          <w:rFonts w:ascii="Times New Roman" w:hAnsi="Times New Roman"/>
          <w:sz w:val="26"/>
          <w:szCs w:val="26"/>
          <w:lang w:val="pt-BR"/>
        </w:rPr>
        <w:tab/>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Tài liệu về tư cách pháp lý của tổ chức số: </w:t>
      </w:r>
      <w:r w:rsidRPr="000E6BF4">
        <w:rPr>
          <w:rFonts w:ascii="Times New Roman" w:hAnsi="Times New Roman"/>
          <w:sz w:val="26"/>
          <w:szCs w:val="26"/>
          <w:lang w:val="pt-BR"/>
        </w:rPr>
        <w:t>………do ..……………. (</w:t>
      </w:r>
      <w:r w:rsidRPr="000E6BF4">
        <w:rPr>
          <w:rFonts w:ascii="Times New Roman" w:hAnsi="Times New Roman"/>
          <w:i/>
          <w:sz w:val="26"/>
          <w:szCs w:val="26"/>
          <w:lang w:val="pt-BR"/>
        </w:rPr>
        <w:t>tên cơ quan cấp</w:t>
      </w:r>
      <w:r w:rsidRPr="000E6BF4">
        <w:rPr>
          <w:rFonts w:ascii="Times New Roman" w:hAnsi="Times New Roman"/>
          <w:sz w:val="26"/>
          <w:szCs w:val="26"/>
          <w:lang w:val="pt-BR"/>
        </w:rPr>
        <w:t xml:space="preserve">) cấp lần đầu ngày:……., </w:t>
      </w:r>
      <w:r w:rsidRPr="000E6BF4">
        <w:rPr>
          <w:rFonts w:ascii="Times New Roman" w:hAnsi="Times New Roman"/>
          <w:sz w:val="26"/>
          <w:szCs w:val="26"/>
          <w:lang w:val="nb-NO"/>
        </w:rPr>
        <w:t xml:space="preserve">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BA7736" w:rsidRPr="000E6BF4" w:rsidRDefault="00BA7736" w:rsidP="00BA7736">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rsidR="00BA7736" w:rsidRPr="000E6BF4" w:rsidRDefault="00BA7736" w:rsidP="00BA7736">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4. Địa chỉ trụ sở chính: </w:t>
      </w:r>
    </w:p>
    <w:p w:rsidR="00BA7736" w:rsidRPr="000E6BF4" w:rsidRDefault="00BA7736" w:rsidP="00BA7736">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sz w:val="26"/>
          <w:szCs w:val="26"/>
          <w:lang w:val="pt-BR"/>
        </w:rPr>
        <w:t>.</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Điện thoại: ................ Fax:.................... Email:.................... Website</w:t>
      </w:r>
      <w:r w:rsidRPr="000E6BF4">
        <w:rPr>
          <w:rFonts w:ascii="Times New Roman" w:hAnsi="Times New Roman"/>
          <w:i/>
          <w:sz w:val="26"/>
          <w:szCs w:val="26"/>
        </w:rPr>
        <w:t xml:space="preserve"> (nếu có):</w:t>
      </w:r>
      <w:r w:rsidRPr="000E6BF4">
        <w:rPr>
          <w:rFonts w:ascii="Times New Roman" w:hAnsi="Times New Roman"/>
          <w:sz w:val="26"/>
          <w:szCs w:val="26"/>
        </w:rPr>
        <w:t xml:space="preserve"> </w:t>
      </w:r>
      <w:r w:rsidRPr="000E6BF4">
        <w:rPr>
          <w:rFonts w:ascii="Times New Roman" w:hAnsi="Times New Roman"/>
          <w:sz w:val="26"/>
          <w:szCs w:val="26"/>
        </w:rPr>
        <w:tab/>
      </w:r>
    </w:p>
    <w:p w:rsidR="00BA7736" w:rsidRPr="000E6BF4" w:rsidRDefault="00BA7736" w:rsidP="00BA7736">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5. Ngành, nghề kinh doanh:</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2918"/>
        <w:gridCol w:w="2551"/>
        <w:gridCol w:w="3260"/>
      </w:tblGrid>
      <w:tr w:rsidR="00BA7736" w:rsidRPr="00054939" w:rsidTr="0063781F">
        <w:tc>
          <w:tcPr>
            <w:tcW w:w="910" w:type="dxa"/>
          </w:tcPr>
          <w:p w:rsidR="00BA7736" w:rsidRPr="000E6BF4" w:rsidRDefault="00BA7736" w:rsidP="0063781F">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918" w:type="dxa"/>
          </w:tcPr>
          <w:p w:rsidR="00BA7736" w:rsidRPr="000E6BF4" w:rsidRDefault="00BA7736" w:rsidP="0063781F">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lang w:val="vi-VN"/>
              </w:rPr>
              <w:t>Mục tiêu hoạt động</w:t>
            </w:r>
          </w:p>
        </w:tc>
        <w:tc>
          <w:tcPr>
            <w:tcW w:w="2551" w:type="dxa"/>
          </w:tcPr>
          <w:p w:rsidR="00BA7736" w:rsidRPr="000E6BF4" w:rsidRDefault="00BA7736" w:rsidP="0063781F">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BA7736" w:rsidRPr="000E6BF4" w:rsidRDefault="00BA7736" w:rsidP="0063781F">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260" w:type="dxa"/>
          </w:tcPr>
          <w:p w:rsidR="00BA7736" w:rsidRPr="000E6BF4" w:rsidRDefault="00BA7736" w:rsidP="0063781F">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Mã ngành CPC*</w:t>
            </w:r>
          </w:p>
          <w:p w:rsidR="00BA7736" w:rsidRPr="000E6BF4" w:rsidRDefault="00BA7736" w:rsidP="0063781F">
            <w:pPr>
              <w:tabs>
                <w:tab w:val="left" w:leader="dot" w:pos="9072"/>
              </w:tabs>
              <w:spacing w:before="80" w:after="80" w:line="21" w:lineRule="atLeast"/>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BA7736" w:rsidRPr="00054939" w:rsidTr="0063781F">
        <w:tc>
          <w:tcPr>
            <w:tcW w:w="910" w:type="dxa"/>
          </w:tcPr>
          <w:p w:rsidR="00BA7736" w:rsidRPr="000E6BF4" w:rsidRDefault="00BA7736" w:rsidP="0063781F">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sz w:val="26"/>
                <w:szCs w:val="26"/>
              </w:rPr>
              <w:t>1</w:t>
            </w:r>
          </w:p>
        </w:tc>
        <w:tc>
          <w:tcPr>
            <w:tcW w:w="2918" w:type="dxa"/>
          </w:tcPr>
          <w:p w:rsidR="00BA7736" w:rsidRPr="000E6BF4" w:rsidRDefault="00BA7736" w:rsidP="0063781F">
            <w:pPr>
              <w:tabs>
                <w:tab w:val="left" w:leader="dot" w:pos="9072"/>
              </w:tabs>
              <w:spacing w:before="80" w:after="80" w:line="21" w:lineRule="atLeast"/>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551" w:type="dxa"/>
          </w:tcPr>
          <w:p w:rsidR="00BA7736" w:rsidRPr="000E6BF4" w:rsidRDefault="00BA7736" w:rsidP="0063781F">
            <w:pPr>
              <w:tabs>
                <w:tab w:val="left" w:leader="dot" w:pos="9072"/>
              </w:tabs>
              <w:spacing w:before="80" w:after="80" w:line="21" w:lineRule="atLeast"/>
              <w:contextualSpacing/>
              <w:rPr>
                <w:rFonts w:ascii="Times New Roman" w:hAnsi="Times New Roman"/>
                <w:sz w:val="26"/>
                <w:szCs w:val="26"/>
              </w:rPr>
            </w:pPr>
          </w:p>
        </w:tc>
        <w:tc>
          <w:tcPr>
            <w:tcW w:w="3260" w:type="dxa"/>
          </w:tcPr>
          <w:p w:rsidR="00BA7736" w:rsidRPr="000E6BF4" w:rsidRDefault="00BA7736" w:rsidP="0063781F">
            <w:pPr>
              <w:tabs>
                <w:tab w:val="left" w:leader="dot" w:pos="9072"/>
              </w:tabs>
              <w:spacing w:before="80" w:after="80" w:line="21" w:lineRule="atLeast"/>
              <w:contextualSpacing/>
              <w:rPr>
                <w:rFonts w:ascii="Times New Roman" w:hAnsi="Times New Roman"/>
                <w:sz w:val="26"/>
                <w:szCs w:val="26"/>
              </w:rPr>
            </w:pPr>
          </w:p>
        </w:tc>
      </w:tr>
      <w:tr w:rsidR="00BA7736" w:rsidRPr="00054939" w:rsidTr="0063781F">
        <w:tc>
          <w:tcPr>
            <w:tcW w:w="910" w:type="dxa"/>
          </w:tcPr>
          <w:p w:rsidR="00BA7736" w:rsidRPr="000E6BF4" w:rsidRDefault="00BA7736" w:rsidP="0063781F">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sz w:val="26"/>
                <w:szCs w:val="26"/>
              </w:rPr>
              <w:t>2</w:t>
            </w:r>
          </w:p>
        </w:tc>
        <w:tc>
          <w:tcPr>
            <w:tcW w:w="2918" w:type="dxa"/>
          </w:tcPr>
          <w:p w:rsidR="00BA7736" w:rsidRPr="000E6BF4" w:rsidRDefault="00BA7736" w:rsidP="0063781F">
            <w:pPr>
              <w:tabs>
                <w:tab w:val="left" w:leader="dot" w:pos="9072"/>
              </w:tabs>
              <w:spacing w:before="80" w:after="80" w:line="21" w:lineRule="atLeast"/>
              <w:ind w:firstLine="567"/>
              <w:contextualSpacing/>
              <w:rPr>
                <w:rFonts w:ascii="Times New Roman" w:hAnsi="Times New Roman"/>
                <w:sz w:val="26"/>
                <w:szCs w:val="26"/>
              </w:rPr>
            </w:pPr>
            <w:r w:rsidRPr="000E6BF4">
              <w:rPr>
                <w:rFonts w:ascii="Times New Roman" w:hAnsi="Times New Roman"/>
                <w:sz w:val="26"/>
                <w:szCs w:val="26"/>
              </w:rPr>
              <w:t>……….</w:t>
            </w:r>
          </w:p>
        </w:tc>
        <w:tc>
          <w:tcPr>
            <w:tcW w:w="2551" w:type="dxa"/>
          </w:tcPr>
          <w:p w:rsidR="00BA7736" w:rsidRPr="000E6BF4" w:rsidRDefault="00BA7736" w:rsidP="0063781F">
            <w:pPr>
              <w:tabs>
                <w:tab w:val="left" w:leader="dot" w:pos="9072"/>
              </w:tabs>
              <w:spacing w:before="80" w:after="80" w:line="21" w:lineRule="atLeast"/>
              <w:ind w:firstLine="567"/>
              <w:contextualSpacing/>
              <w:rPr>
                <w:rFonts w:ascii="Times New Roman" w:hAnsi="Times New Roman"/>
                <w:sz w:val="26"/>
                <w:szCs w:val="26"/>
              </w:rPr>
            </w:pPr>
          </w:p>
        </w:tc>
        <w:tc>
          <w:tcPr>
            <w:tcW w:w="3260" w:type="dxa"/>
          </w:tcPr>
          <w:p w:rsidR="00BA7736" w:rsidRPr="000E6BF4" w:rsidRDefault="00BA7736" w:rsidP="0063781F">
            <w:pPr>
              <w:tabs>
                <w:tab w:val="left" w:leader="dot" w:pos="9072"/>
              </w:tabs>
              <w:spacing w:before="80" w:after="80" w:line="21" w:lineRule="atLeast"/>
              <w:ind w:firstLine="567"/>
              <w:contextualSpacing/>
              <w:rPr>
                <w:rFonts w:ascii="Times New Roman" w:hAnsi="Times New Roman"/>
                <w:sz w:val="26"/>
                <w:szCs w:val="26"/>
              </w:rPr>
            </w:pPr>
          </w:p>
        </w:tc>
      </w:tr>
    </w:tbl>
    <w:p w:rsidR="00BA7736" w:rsidRPr="000E6BF4" w:rsidRDefault="00BA7736" w:rsidP="00BA7736">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BA7736" w:rsidRPr="000E6BF4" w:rsidRDefault="00BA7736" w:rsidP="00BA7736">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 Ngành kinh doanh ghi đầu tiên là ngành kinh doanh chính của dự án. </w:t>
      </w:r>
    </w:p>
    <w:p w:rsidR="00BA7736" w:rsidRPr="000E6BF4" w:rsidRDefault="00BA7736" w:rsidP="00BA7736">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BA7736" w:rsidRPr="000E6BF4" w:rsidRDefault="00BA7736" w:rsidP="00BA7736">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 xml:space="preserve">6. Vốn điều lệ: </w:t>
      </w:r>
      <w:r w:rsidRPr="000E6BF4">
        <w:rPr>
          <w:rFonts w:ascii="Times New Roman" w:hAnsi="Times New Roman"/>
          <w:sz w:val="26"/>
          <w:szCs w:val="26"/>
        </w:rPr>
        <w:t>………. (</w:t>
      </w:r>
      <w:r w:rsidRPr="000E6BF4">
        <w:rPr>
          <w:rFonts w:ascii="Times New Roman" w:hAnsi="Times New Roman"/>
          <w:i/>
          <w:sz w:val="26"/>
          <w:szCs w:val="26"/>
        </w:rPr>
        <w:t>bằng số</w:t>
      </w:r>
      <w:r w:rsidRPr="000E6BF4">
        <w:rPr>
          <w:rFonts w:ascii="Times New Roman" w:hAnsi="Times New Roman"/>
          <w:sz w:val="26"/>
          <w:szCs w:val="26"/>
        </w:rPr>
        <w:t xml:space="preserve">) đồng và tương đương …… </w:t>
      </w:r>
      <w:r w:rsidRPr="000E6BF4">
        <w:rPr>
          <w:rFonts w:ascii="Times New Roman" w:hAnsi="Times New Roman"/>
          <w:i/>
          <w:sz w:val="26"/>
          <w:szCs w:val="26"/>
        </w:rPr>
        <w:t>(bằng số)</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p>
    <w:p w:rsidR="00BA7736" w:rsidRPr="000E6BF4" w:rsidRDefault="00BA7736" w:rsidP="00BA7736">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7. Tỷ lệ góp vốn của từng nhà đầu tư:</w:t>
      </w:r>
    </w:p>
    <w:tbl>
      <w:tblPr>
        <w:tblW w:w="0" w:type="auto"/>
        <w:tblInd w:w="108" w:type="dxa"/>
        <w:tblCellMar>
          <w:left w:w="10" w:type="dxa"/>
          <w:right w:w="10" w:type="dxa"/>
        </w:tblCellMar>
        <w:tblLook w:val="04A0" w:firstRow="1" w:lastRow="0" w:firstColumn="1" w:lastColumn="0" w:noHBand="0" w:noVBand="1"/>
      </w:tblPr>
      <w:tblGrid>
        <w:gridCol w:w="824"/>
        <w:gridCol w:w="2340"/>
        <w:gridCol w:w="1592"/>
        <w:gridCol w:w="1070"/>
        <w:gridCol w:w="1708"/>
        <w:gridCol w:w="1934"/>
      </w:tblGrid>
      <w:tr w:rsidR="00BA7736" w:rsidRPr="00054939" w:rsidTr="0063781F">
        <w:tc>
          <w:tcPr>
            <w:tcW w:w="8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STT</w:t>
            </w:r>
          </w:p>
        </w:tc>
        <w:tc>
          <w:tcPr>
            <w:tcW w:w="2397"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Tên nhà đầu tư</w:t>
            </w:r>
          </w:p>
        </w:tc>
        <w:tc>
          <w:tcPr>
            <w:tcW w:w="1618"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4797"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 xml:space="preserve">Số vốn góp </w:t>
            </w:r>
          </w:p>
        </w:tc>
      </w:tr>
      <w:tr w:rsidR="00BA7736" w:rsidRPr="00054939" w:rsidTr="0063781F">
        <w:tc>
          <w:tcPr>
            <w:tcW w:w="8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rPr>
                <w:rFonts w:ascii="Times New Roman" w:hAnsi="Times New Roman"/>
                <w:sz w:val="26"/>
                <w:szCs w:val="26"/>
              </w:rPr>
            </w:pPr>
          </w:p>
        </w:tc>
        <w:tc>
          <w:tcPr>
            <w:tcW w:w="2397"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rPr>
                <w:rFonts w:ascii="Times New Roman" w:hAnsi="Times New Roman"/>
                <w:sz w:val="26"/>
                <w:szCs w:val="26"/>
              </w:rPr>
            </w:pPr>
          </w:p>
        </w:tc>
        <w:tc>
          <w:tcPr>
            <w:tcW w:w="1618"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jc w:val="center"/>
              <w:rPr>
                <w:rFonts w:ascii="Times New Roman" w:hAnsi="Times New Roman"/>
                <w:sz w:val="26"/>
                <w:szCs w:val="26"/>
              </w:rPr>
            </w:pPr>
          </w:p>
        </w:tc>
        <w:tc>
          <w:tcPr>
            <w:tcW w:w="10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VNĐ</w:t>
            </w:r>
          </w:p>
        </w:tc>
        <w:tc>
          <w:tcPr>
            <w:tcW w:w="173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 xml:space="preserve">Tương </w:t>
            </w:r>
            <w:r w:rsidRPr="000E6BF4">
              <w:rPr>
                <w:rFonts w:ascii="Times New Roman" w:hAnsi="Times New Roman"/>
                <w:b/>
                <w:sz w:val="26"/>
                <w:szCs w:val="26"/>
              </w:rPr>
              <w:lastRenderedPageBreak/>
              <w:t>đương USD</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Pr>
          <w:p w:rsidR="00BA7736" w:rsidRPr="000E6BF4" w:rsidRDefault="00BA7736" w:rsidP="0063781F">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lastRenderedPageBreak/>
              <w:t>Tỷ lệ (%)</w:t>
            </w:r>
          </w:p>
        </w:tc>
      </w:tr>
      <w:tr w:rsidR="00BA7736" w:rsidRPr="00054939" w:rsidTr="0063781F">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ind w:firstLine="567"/>
              <w:rPr>
                <w:rFonts w:ascii="Times New Roman" w:hAnsi="Times New Roman"/>
                <w:sz w:val="26"/>
                <w:szCs w:val="26"/>
              </w:rPr>
            </w:pP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ind w:firstLine="567"/>
              <w:rPr>
                <w:rFonts w:ascii="Times New Roman" w:hAnsi="Times New Roman"/>
                <w:sz w:val="26"/>
                <w:szCs w:val="26"/>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ind w:firstLine="567"/>
              <w:rPr>
                <w:rFonts w:ascii="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ind w:firstLine="567"/>
              <w:rPr>
                <w:rFonts w:ascii="Times New Roman" w:hAnsi="Times New Roman"/>
                <w:sz w:val="26"/>
                <w:szCs w:val="26"/>
              </w:rPr>
            </w:pP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ind w:firstLine="567"/>
              <w:rPr>
                <w:rFonts w:ascii="Times New Roman"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BA7736" w:rsidRPr="000E6BF4" w:rsidRDefault="00BA7736" w:rsidP="0063781F">
            <w:pPr>
              <w:tabs>
                <w:tab w:val="left" w:leader="dot" w:pos="9072"/>
              </w:tabs>
              <w:spacing w:before="80" w:after="80" w:line="21" w:lineRule="atLeast"/>
              <w:ind w:firstLine="567"/>
              <w:rPr>
                <w:rFonts w:ascii="Times New Roman" w:hAnsi="Times New Roman"/>
                <w:sz w:val="26"/>
                <w:szCs w:val="26"/>
              </w:rPr>
            </w:pPr>
          </w:p>
        </w:tc>
      </w:tr>
    </w:tbl>
    <w:p w:rsidR="00BA7736" w:rsidRDefault="00BA7736" w:rsidP="00BA7736">
      <w:pPr>
        <w:tabs>
          <w:tab w:val="left" w:leader="dot" w:pos="9072"/>
        </w:tabs>
        <w:spacing w:before="80" w:after="80" w:line="21" w:lineRule="atLeast"/>
        <w:ind w:firstLine="567"/>
        <w:jc w:val="both"/>
        <w:rPr>
          <w:rFonts w:ascii="Times New Roman" w:hAnsi="Times New Roman"/>
          <w:b/>
          <w:sz w:val="26"/>
          <w:szCs w:val="26"/>
        </w:rPr>
      </w:pP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b/>
          <w:sz w:val="26"/>
          <w:szCs w:val="26"/>
        </w:rPr>
        <w:t xml:space="preserve">II. Báo cáo thực hiện dự án đầu tư với nội dung như sau: </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1. Tên dự án đầu tư: </w:t>
      </w:r>
      <w:r w:rsidRPr="000E6BF4">
        <w:rPr>
          <w:rFonts w:ascii="Times New Roman" w:hAnsi="Times New Roman"/>
          <w:sz w:val="26"/>
          <w:szCs w:val="26"/>
        </w:rPr>
        <w:tab/>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Số Giấy phép đầu tư/Giấy chứng nhận đầu tư/Giấy chứng nhận đăng ký đầu tư:</w:t>
      </w:r>
      <w:r w:rsidRPr="000E6BF4">
        <w:rPr>
          <w:rFonts w:ascii="Times New Roman" w:hAnsi="Times New Roman"/>
          <w:sz w:val="26"/>
          <w:szCs w:val="26"/>
        </w:rPr>
        <w:tab/>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3. Mục tiêu dự án: </w:t>
      </w:r>
      <w:r w:rsidRPr="000E6BF4">
        <w:rPr>
          <w:rFonts w:ascii="Times New Roman" w:hAnsi="Times New Roman"/>
          <w:sz w:val="26"/>
          <w:szCs w:val="26"/>
        </w:rPr>
        <w:tab/>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4. Quy mô dự án: </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BA7736" w:rsidRPr="000E6BF4" w:rsidRDefault="00BA7736" w:rsidP="00BA7736">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 </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rsidR="00BA7736" w:rsidRPr="000E6BF4" w:rsidRDefault="00BA7736" w:rsidP="00BA7736">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5. Địa điểm thực hiện dự án: </w:t>
      </w:r>
      <w:r w:rsidRPr="000E6BF4">
        <w:rPr>
          <w:rFonts w:ascii="Times New Roman" w:hAnsi="Times New Roman"/>
          <w:sz w:val="26"/>
          <w:szCs w:val="26"/>
        </w:rPr>
        <w:tab/>
      </w:r>
    </w:p>
    <w:p w:rsidR="00BA7736" w:rsidRPr="000E6BF4" w:rsidRDefault="00BA7736" w:rsidP="00BA7736">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sz w:val="26"/>
          <w:szCs w:val="26"/>
        </w:rPr>
        <w:t>.</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6.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rsidR="00BA7736" w:rsidRPr="000E6BF4" w:rsidRDefault="00BA7736" w:rsidP="00BA7736">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lastRenderedPageBreak/>
        <w:t>7. Tổng vốn đầu tư của dự án: ……. (</w:t>
      </w:r>
      <w:r w:rsidRPr="000E6BF4">
        <w:rPr>
          <w:rFonts w:ascii="Times New Roman" w:hAnsi="Times New Roman"/>
          <w:i/>
          <w:spacing w:val="-4"/>
          <w:sz w:val="26"/>
          <w:szCs w:val="26"/>
        </w:rPr>
        <w:t>bằng số</w:t>
      </w:r>
      <w:r w:rsidRPr="000E6BF4">
        <w:rPr>
          <w:rFonts w:ascii="Times New Roman" w:hAnsi="Times New Roman"/>
          <w:spacing w:val="-4"/>
          <w:sz w:val="26"/>
          <w:szCs w:val="26"/>
        </w:rPr>
        <w:t xml:space="preserve">) đồng và tương đương …… </w:t>
      </w:r>
      <w:r w:rsidRPr="000E6BF4">
        <w:rPr>
          <w:rFonts w:ascii="Times New Roman" w:hAnsi="Times New Roman"/>
          <w:i/>
          <w:spacing w:val="-4"/>
          <w:sz w:val="26"/>
          <w:szCs w:val="26"/>
        </w:rPr>
        <w:t>(bằng số)</w:t>
      </w:r>
      <w:r w:rsidRPr="000E6BF4">
        <w:rPr>
          <w:rFonts w:ascii="Times New Roman" w:hAnsi="Times New Roman"/>
          <w:spacing w:val="-4"/>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8. Thời hạn hoạt động của dự án: ...... năm, kể từ ngày </w:t>
      </w:r>
      <w:r w:rsidRPr="000E6BF4">
        <w:rPr>
          <w:rFonts w:ascii="Times New Roman" w:hAnsi="Times New Roman"/>
          <w:sz w:val="26"/>
          <w:szCs w:val="26"/>
        </w:rPr>
        <w:tab/>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rPr>
        <w:t xml:space="preserve">9. Tiến độ thực hiện các mục tiêu hoạt động chủ yếu của dự án đầu tư: </w:t>
      </w:r>
      <w:r w:rsidRPr="000E6BF4">
        <w:rPr>
          <w:rFonts w:ascii="Times New Roman" w:hAnsi="Times New Roman"/>
          <w:i/>
          <w:sz w:val="26"/>
          <w:szCs w:val="26"/>
        </w:rPr>
        <w:t>(</w:t>
      </w:r>
      <w:r w:rsidRPr="000E6BF4">
        <w:rPr>
          <w:rFonts w:ascii="Times New Roman" w:hAnsi="Times New Roman"/>
          <w:i/>
          <w:sz w:val="26"/>
          <w:szCs w:val="26"/>
          <w:lang w:val="nb-NO"/>
        </w:rPr>
        <w:t>ghi theo mốc thời điểm tháng (hoặc quý)/năm. Ví dụ: tháng 01(hoặc quý I)/2021):</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BA7736" w:rsidRPr="00BA7736"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BA7736">
        <w:rPr>
          <w:rFonts w:ascii="Times New Roman" w:hAnsi="Times New Roman"/>
          <w:sz w:val="26"/>
          <w:szCs w:val="26"/>
          <w:lang w:val="nb-NO"/>
        </w:rPr>
        <w:t xml:space="preserve">Tổng vốn đầu tư đã thực hiện </w:t>
      </w:r>
      <w:r w:rsidRPr="00BA7736">
        <w:rPr>
          <w:rFonts w:ascii="Times New Roman" w:hAnsi="Times New Roman"/>
          <w:i/>
          <w:sz w:val="26"/>
          <w:szCs w:val="26"/>
          <w:lang w:val="nb-NO"/>
        </w:rPr>
        <w:t xml:space="preserve">(ghi số vốn đã thực hiện và tỷ lệ so với tổng vốn đầu tư đăng ký), </w:t>
      </w:r>
      <w:r w:rsidRPr="00BA7736">
        <w:rPr>
          <w:rFonts w:ascii="Times New Roman" w:hAnsi="Times New Roman"/>
          <w:sz w:val="26"/>
          <w:szCs w:val="26"/>
          <w:lang w:val="nb-NO"/>
        </w:rPr>
        <w:t>trong đó:</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fr-FR"/>
        </w:rPr>
      </w:pPr>
      <w:r w:rsidRPr="00BA7736">
        <w:rPr>
          <w:rFonts w:ascii="Times New Roman" w:hAnsi="Times New Roman"/>
          <w:sz w:val="26"/>
          <w:szCs w:val="26"/>
          <w:lang w:val="nb-NO"/>
        </w:rPr>
        <w:t>- Vốn góp của nhà đầu tư:...</w:t>
      </w:r>
      <w:r w:rsidRPr="00BA7736">
        <w:rPr>
          <w:rFonts w:ascii="Times New Roman" w:hAnsi="Times New Roman"/>
          <w:i/>
          <w:sz w:val="26"/>
          <w:szCs w:val="26"/>
          <w:lang w:val="nb-NO"/>
        </w:rPr>
        <w:t xml:space="preserve">(bằng chữ) </w:t>
      </w:r>
      <w:r w:rsidRPr="00BA7736">
        <w:rPr>
          <w:rFonts w:ascii="Times New Roman" w:hAnsi="Times New Roman"/>
          <w:sz w:val="26"/>
          <w:szCs w:val="26"/>
          <w:lang w:val="nb-NO"/>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rsidR="00BA7736" w:rsidRPr="000E6BF4" w:rsidRDefault="00BA7736" w:rsidP="00BA7736">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BA7736" w:rsidRPr="000E6BF4" w:rsidRDefault="00BA7736" w:rsidP="00BA7736">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BA7736" w:rsidRPr="000E6BF4" w:rsidRDefault="00BA7736" w:rsidP="00BA7736">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BA7736" w:rsidRPr="000E6BF4" w:rsidRDefault="00BA7736" w:rsidP="00BA7736">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10. Sơ lược tình hình hoạt động của dự án tính từ lúc dự án triển khai đến thời điểm báo cáo:</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11. Số lao động sử dụng (tính từ lúc dự án triển khai)</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mức thu nhập bình quân của người lao động</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12. Tình hình thực hiện nghĩa vụ tài chính (tính từ lúc dự án triển khai)</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p>
    <w:p w:rsidR="00BA7736" w:rsidRPr="000E6BF4" w:rsidRDefault="00BA7736" w:rsidP="00BA773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13. Việc chấp hành các quy định pháp luật về môi trường, xây dựng…và các quy định pháp luật khác</w:t>
      </w:r>
    </w:p>
    <w:p w:rsidR="00BA7736" w:rsidRPr="000E6BF4" w:rsidRDefault="00BA7736" w:rsidP="00BA7736">
      <w:pPr>
        <w:tabs>
          <w:tab w:val="left" w:leader="dot" w:pos="9072"/>
        </w:tabs>
        <w:spacing w:before="80" w:after="80" w:line="21" w:lineRule="atLeast"/>
        <w:ind w:firstLine="567"/>
        <w:rPr>
          <w:rFonts w:ascii="Times New Roman" w:hAnsi="Times New Roman"/>
          <w:i/>
          <w:sz w:val="26"/>
          <w:szCs w:val="26"/>
          <w:lang w:val="nb-NO"/>
        </w:rPr>
      </w:pPr>
      <w:r w:rsidRPr="000E6BF4">
        <w:rPr>
          <w:rFonts w:ascii="Times New Roman" w:hAnsi="Times New Roman"/>
          <w:sz w:val="26"/>
          <w:szCs w:val="26"/>
          <w:lang w:val="nb-NO"/>
        </w:rPr>
        <w:lastRenderedPageBreak/>
        <w:t xml:space="preserve">14. Ưu đãi, hỗ trợ đầu tư đang được hưởng </w:t>
      </w:r>
      <w:r w:rsidRPr="000E6BF4">
        <w:rPr>
          <w:rFonts w:ascii="Times New Roman" w:hAnsi="Times New Roman"/>
          <w:i/>
          <w:sz w:val="26"/>
          <w:szCs w:val="26"/>
          <w:lang w:val="nb-NO"/>
        </w:rPr>
        <w:t>(nếu có).</w:t>
      </w:r>
    </w:p>
    <w:p w:rsidR="00BA7736" w:rsidRPr="000E6BF4" w:rsidRDefault="00BA7736" w:rsidP="00BA7736">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 xml:space="preserve">15. Các khó khăn và những kiến nghị cần giải quyết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rsidR="00BA7736" w:rsidRPr="000E6BF4" w:rsidRDefault="00BA7736" w:rsidP="00BA7736">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III. TỔ CHỨC KINH TẾ CAM KẾT:</w:t>
      </w:r>
    </w:p>
    <w:p w:rsidR="00BA7736" w:rsidRPr="000E6BF4" w:rsidRDefault="00BA7736" w:rsidP="00BA7736">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BA7736" w:rsidRPr="000E6BF4" w:rsidRDefault="00BA7736" w:rsidP="00BA7736">
      <w:pPr>
        <w:tabs>
          <w:tab w:val="left" w:leader="dot" w:pos="9072"/>
        </w:tabs>
        <w:spacing w:before="80" w:after="80" w:line="21" w:lineRule="atLeast"/>
        <w:ind w:firstLine="567"/>
        <w:jc w:val="both"/>
        <w:rPr>
          <w:rFonts w:ascii="Times New Roman" w:hAnsi="Times New Roman"/>
          <w:strike/>
          <w:sz w:val="26"/>
          <w:szCs w:val="26"/>
          <w:lang w:val="nb-NO"/>
        </w:rPr>
      </w:pPr>
      <w:r w:rsidRPr="000E6BF4">
        <w:rPr>
          <w:rFonts w:ascii="Times New Roman" w:hAnsi="Times New Roman"/>
          <w:sz w:val="26"/>
          <w:szCs w:val="26"/>
          <w:lang w:val="nb-NO"/>
        </w:rPr>
        <w:t xml:space="preserve">2. Chấp hành các quy định của pháp luật Việt Nam có liên quan. </w:t>
      </w:r>
    </w:p>
    <w:p w:rsidR="00BA7736" w:rsidRPr="00BA7736" w:rsidRDefault="00BA7736" w:rsidP="00BA7736">
      <w:pPr>
        <w:ind w:firstLine="567"/>
        <w:rPr>
          <w:lang w:val="nb-NO"/>
        </w:rPr>
      </w:pPr>
    </w:p>
    <w:tbl>
      <w:tblPr>
        <w:tblW w:w="0" w:type="auto"/>
        <w:tblCellMar>
          <w:left w:w="10" w:type="dxa"/>
          <w:right w:w="10" w:type="dxa"/>
        </w:tblCellMar>
        <w:tblLook w:val="04A0" w:firstRow="1" w:lastRow="0" w:firstColumn="1" w:lastColumn="0" w:noHBand="0" w:noVBand="1"/>
      </w:tblPr>
      <w:tblGrid>
        <w:gridCol w:w="2822"/>
        <w:gridCol w:w="6754"/>
      </w:tblGrid>
      <w:tr w:rsidR="00BA7736" w:rsidRPr="00E84EA7" w:rsidTr="0063781F">
        <w:tc>
          <w:tcPr>
            <w:tcW w:w="2832" w:type="dxa"/>
            <w:tcBorders>
              <w:top w:val="nil"/>
              <w:left w:val="nil"/>
              <w:bottom w:val="nil"/>
              <w:right w:val="nil"/>
            </w:tcBorders>
            <w:shd w:val="clear" w:color="000000" w:fill="FFFFFF"/>
            <w:tcMar>
              <w:left w:w="108" w:type="dxa"/>
              <w:right w:w="108" w:type="dxa"/>
            </w:tcMar>
          </w:tcPr>
          <w:p w:rsidR="00BA7736" w:rsidRPr="000E6BF4" w:rsidRDefault="00BA7736" w:rsidP="0063781F">
            <w:pPr>
              <w:tabs>
                <w:tab w:val="left" w:leader="dot" w:pos="9072"/>
              </w:tabs>
              <w:spacing w:before="80" w:after="80" w:line="21" w:lineRule="atLeast"/>
              <w:ind w:firstLine="567"/>
              <w:jc w:val="both"/>
              <w:rPr>
                <w:rFonts w:ascii="Times New Roman" w:hAnsi="Times New Roman"/>
                <w:sz w:val="26"/>
                <w:szCs w:val="26"/>
                <w:lang w:val="nb-NO"/>
              </w:rPr>
            </w:pPr>
          </w:p>
        </w:tc>
        <w:tc>
          <w:tcPr>
            <w:tcW w:w="6774" w:type="dxa"/>
            <w:tcBorders>
              <w:top w:val="nil"/>
              <w:left w:val="nil"/>
              <w:bottom w:val="nil"/>
              <w:right w:val="nil"/>
            </w:tcBorders>
            <w:shd w:val="clear" w:color="000000" w:fill="FFFFFF"/>
            <w:tcMar>
              <w:left w:w="108" w:type="dxa"/>
              <w:right w:w="108" w:type="dxa"/>
            </w:tcMar>
          </w:tcPr>
          <w:p w:rsidR="00BA7736" w:rsidRPr="000E6BF4" w:rsidRDefault="00BA7736" w:rsidP="0063781F">
            <w:pPr>
              <w:tabs>
                <w:tab w:val="left" w:leader="dot" w:pos="9072"/>
              </w:tabs>
              <w:spacing w:after="0" w:line="240" w:lineRule="auto"/>
              <w:ind w:firstLine="3"/>
              <w:jc w:val="center"/>
              <w:rPr>
                <w:rFonts w:ascii="Times New Roman" w:hAnsi="Times New Roman"/>
                <w:sz w:val="26"/>
                <w:szCs w:val="26"/>
                <w:lang w:val="nb-NO"/>
              </w:rPr>
            </w:pPr>
            <w:r w:rsidRPr="000E6BF4">
              <w:rPr>
                <w:rFonts w:ascii="Times New Roman" w:hAnsi="Times New Roman"/>
                <w:sz w:val="26"/>
                <w:szCs w:val="26"/>
                <w:lang w:val="nb-NO"/>
              </w:rPr>
              <w:t>…., ngày ….. tháng ….. năm……</w:t>
            </w:r>
          </w:p>
          <w:p w:rsidR="00BA7736" w:rsidRPr="00C76592" w:rsidRDefault="00BA7736" w:rsidP="0063781F">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BA7736" w:rsidRPr="000E6BF4" w:rsidRDefault="00BA7736" w:rsidP="0063781F">
            <w:pPr>
              <w:tabs>
                <w:tab w:val="left" w:leader="dot" w:pos="9072"/>
              </w:tabs>
              <w:spacing w:after="0" w:line="240" w:lineRule="auto"/>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BA7736" w:rsidRPr="000E6BF4" w:rsidRDefault="00BA7736" w:rsidP="00BA7736">
      <w:pPr>
        <w:tabs>
          <w:tab w:val="left" w:leader="dot" w:pos="9072"/>
        </w:tabs>
        <w:spacing w:before="80" w:after="80" w:line="21" w:lineRule="atLeast"/>
        <w:ind w:firstLine="567"/>
        <w:jc w:val="center"/>
        <w:rPr>
          <w:rFonts w:ascii="Times New Roman" w:hAnsi="Times New Roman"/>
          <w:b/>
          <w:sz w:val="26"/>
          <w:szCs w:val="26"/>
          <w:lang w:val="nb-NO"/>
        </w:rPr>
      </w:pPr>
    </w:p>
    <w:p w:rsidR="00BA7736" w:rsidRPr="00BA7736" w:rsidRDefault="00BA7736">
      <w:pPr>
        <w:rPr>
          <w:lang w:val="nb-NO"/>
        </w:rPr>
      </w:pPr>
    </w:p>
    <w:sectPr w:rsidR="00BA7736" w:rsidRPr="00BA77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D34" w:rsidRDefault="00781D34" w:rsidP="00832D5F">
      <w:pPr>
        <w:spacing w:after="0" w:line="240" w:lineRule="auto"/>
      </w:pPr>
      <w:r>
        <w:separator/>
      </w:r>
    </w:p>
  </w:endnote>
  <w:endnote w:type="continuationSeparator" w:id="0">
    <w:p w:rsidR="00781D34" w:rsidRDefault="00781D34" w:rsidP="008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D34" w:rsidRDefault="00781D34" w:rsidP="00832D5F">
      <w:pPr>
        <w:spacing w:after="0" w:line="240" w:lineRule="auto"/>
      </w:pPr>
      <w:r>
        <w:separator/>
      </w:r>
    </w:p>
  </w:footnote>
  <w:footnote w:type="continuationSeparator" w:id="0">
    <w:p w:rsidR="00781D34" w:rsidRDefault="00781D34" w:rsidP="00832D5F">
      <w:pPr>
        <w:spacing w:after="0" w:line="240" w:lineRule="auto"/>
      </w:pPr>
      <w:r>
        <w:continuationSeparator/>
      </w:r>
    </w:p>
  </w:footnote>
  <w:footnote w:id="1">
    <w:p w:rsidR="00BA7736" w:rsidRDefault="00BA7736" w:rsidP="00BA7736">
      <w:pPr>
        <w:pStyle w:val="FootnoteText"/>
        <w:jc w:val="both"/>
        <w:rPr>
          <w:lang w:val="vi-VN"/>
        </w:rPr>
      </w:pPr>
      <w:r>
        <w:rPr>
          <w:rStyle w:val="FootnoteReference"/>
        </w:rPr>
        <w:footnoteRef/>
      </w:r>
      <w:r>
        <w:rPr>
          <w:lang w:val="vi-VN"/>
        </w:rPr>
        <w:t xml:space="preserve"> Trường hợp việc chuyển nhượng thuộc quy định tại Điểm a Khoản 8 Điều 48 Nghị định số 31/2021/NĐ-CP, thì Văn bản đề nghị điều chỉnh dự án đầu tư được thay thế bằng văn bản đề nghị chấp thuận nhà đầu tư tại Biểu mẫu </w:t>
      </w:r>
      <w:r>
        <w:t>A.</w:t>
      </w:r>
      <w:r>
        <w:rPr>
          <w:lang w:val="vi-VN"/>
        </w:rPr>
        <w:t>I.11.b của Thông tư này.</w:t>
      </w:r>
    </w:p>
  </w:footnote>
  <w:footnote w:id="2">
    <w:p w:rsidR="00BA7736" w:rsidRPr="00C36BDB" w:rsidRDefault="00BA7736" w:rsidP="00BA7736">
      <w:pPr>
        <w:pStyle w:val="FootnoteText"/>
        <w:jc w:val="both"/>
        <w:rPr>
          <w:lang w:val="vi-VN"/>
        </w:rPr>
      </w:pPr>
      <w:r>
        <w:rPr>
          <w:rStyle w:val="FootnoteReference"/>
        </w:rPr>
        <w:footnoteRef/>
      </w:r>
      <w:r w:rsidRPr="00C36BDB">
        <w:rPr>
          <w:lang w:val="vi-VN"/>
        </w:rPr>
        <w:t xml:space="preserve"> Là một trong các loại giấy tờ sau: Định danh cá nhân, thẻ Căn cước công dân, Giấy chứng minh nhân dân, Hộ chiếu, giấy tờ chứng thực cá nhân hợp pháp khác.</w:t>
      </w:r>
    </w:p>
  </w:footnote>
  <w:footnote w:id="3">
    <w:p w:rsidR="00BA7736" w:rsidRPr="00C36BDB" w:rsidRDefault="00BA7736" w:rsidP="00BA7736">
      <w:pPr>
        <w:pStyle w:val="FootnoteText"/>
        <w:jc w:val="both"/>
        <w:rPr>
          <w:spacing w:val="-4"/>
          <w:lang w:val="vi-VN"/>
        </w:rPr>
      </w:pPr>
      <w:r>
        <w:rPr>
          <w:rStyle w:val="FootnoteReference"/>
          <w:spacing w:val="-4"/>
        </w:rPr>
        <w:footnoteRef/>
      </w:r>
      <w:r w:rsidRPr="00C36BDB">
        <w:rPr>
          <w:spacing w:val="-4"/>
          <w:lang w:val="vi-VN"/>
        </w:rPr>
        <w:t xml:space="preserve"> Là một trong các loại giấy tờ sau: Quyết định thành lập, Giấy chứng nhận đăng ký doanh nghiệp, tài liệu tương đương khác.</w:t>
      </w:r>
    </w:p>
  </w:footnote>
  <w:footnote w:id="4">
    <w:p w:rsidR="00BA7736" w:rsidRPr="00C36BDB" w:rsidRDefault="00BA7736" w:rsidP="00BA7736">
      <w:pPr>
        <w:pStyle w:val="FootnoteText"/>
        <w:jc w:val="both"/>
        <w:rPr>
          <w:lang w:val="vi-VN"/>
        </w:rPr>
      </w:pPr>
      <w:r w:rsidRPr="00C36BDB">
        <w:rPr>
          <w:rStyle w:val="FootnoteReference"/>
          <w:lang w:val="vi-VN"/>
        </w:rPr>
        <w:t>4</w:t>
      </w:r>
      <w:r w:rsidRPr="00C36BDB">
        <w:rPr>
          <w:lang w:val="vi-VN"/>
        </w:rPr>
        <w:t xml:space="preserve"> Là một trong các loại giấy tờ sau: Định danh cá nhân, thẻ Căn cước công dân, Giấy chứng minh nhân dân, Hộ chiếu, giấy tờ chứng thực cá nhân hợp pháp khác.</w:t>
      </w:r>
    </w:p>
  </w:footnote>
  <w:footnote w:id="5">
    <w:p w:rsidR="00BA7736" w:rsidRPr="00C36BDB" w:rsidRDefault="00BA7736" w:rsidP="00BA7736">
      <w:pPr>
        <w:pStyle w:val="FootnoteText"/>
        <w:jc w:val="both"/>
        <w:rPr>
          <w:spacing w:val="-4"/>
          <w:lang w:val="vi-VN"/>
        </w:rPr>
      </w:pPr>
      <w:r w:rsidRPr="00C36BDB">
        <w:rPr>
          <w:rStyle w:val="FootnoteReference"/>
          <w:spacing w:val="-4"/>
          <w:lang w:val="vi-VN"/>
        </w:rPr>
        <w:t>5</w:t>
      </w:r>
      <w:r w:rsidRPr="00C36BDB">
        <w:rPr>
          <w:spacing w:val="-4"/>
          <w:lang w:val="vi-VN"/>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5F"/>
    <w:rsid w:val="00057F4D"/>
    <w:rsid w:val="00176F66"/>
    <w:rsid w:val="002638E9"/>
    <w:rsid w:val="004669AA"/>
    <w:rsid w:val="005C0363"/>
    <w:rsid w:val="006372A5"/>
    <w:rsid w:val="00661980"/>
    <w:rsid w:val="00774A59"/>
    <w:rsid w:val="00781D34"/>
    <w:rsid w:val="007C4C29"/>
    <w:rsid w:val="00832D5F"/>
    <w:rsid w:val="00897472"/>
    <w:rsid w:val="009004D2"/>
    <w:rsid w:val="00983619"/>
    <w:rsid w:val="00A76851"/>
    <w:rsid w:val="00AD157B"/>
    <w:rsid w:val="00B82B43"/>
    <w:rsid w:val="00BA7736"/>
    <w:rsid w:val="00C65D0C"/>
    <w:rsid w:val="00DE19C5"/>
    <w:rsid w:val="00E536E9"/>
    <w:rsid w:val="00E84EA7"/>
    <w:rsid w:val="00F00E15"/>
    <w:rsid w:val="00F32F3E"/>
    <w:rsid w:val="00FA7914"/>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2188"/>
  <w15:docId w15:val="{682E3F67-D317-4AA3-8AD3-1EE38DB6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D5F"/>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832D5F"/>
    <w:rPr>
      <w:vertAlign w:val="superscript"/>
    </w:rPr>
  </w:style>
  <w:style w:type="paragraph" w:styleId="FootnoteText">
    <w:name w:val="footnote text"/>
    <w:basedOn w:val="Normal"/>
    <w:link w:val="FootnoteTextChar"/>
    <w:uiPriority w:val="99"/>
    <w:unhideWhenUsed/>
    <w:rsid w:val="00832D5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832D5F"/>
    <w:rPr>
      <w:rFonts w:eastAsia="Times New Roman" w:cs="Times New Roman"/>
      <w:sz w:val="20"/>
      <w:szCs w:val="20"/>
    </w:rPr>
  </w:style>
  <w:style w:type="paragraph" w:styleId="NormalWeb">
    <w:name w:val="Normal (Web)"/>
    <w:basedOn w:val="Normal"/>
    <w:uiPriority w:val="99"/>
    <w:unhideWhenUsed/>
    <w:rsid w:val="00BA773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06BF888-22C9-49D0-B788-60DB3B30F7DD}"/>
</file>

<file path=customXml/itemProps2.xml><?xml version="1.0" encoding="utf-8"?>
<ds:datastoreItem xmlns:ds="http://schemas.openxmlformats.org/officeDocument/2006/customXml" ds:itemID="{BFFBC402-2D14-4319-8304-3AF40630931C}"/>
</file>

<file path=customXml/itemProps3.xml><?xml version="1.0" encoding="utf-8"?>
<ds:datastoreItem xmlns:ds="http://schemas.openxmlformats.org/officeDocument/2006/customXml" ds:itemID="{967F29ED-D518-4079-A2C3-87F70DA64147}"/>
</file>

<file path=docProps/app.xml><?xml version="1.0" encoding="utf-8"?>
<Properties xmlns="http://schemas.openxmlformats.org/officeDocument/2006/extended-properties" xmlns:vt="http://schemas.openxmlformats.org/officeDocument/2006/docPropsVTypes">
  <Template>Normal</Template>
  <TotalTime>25</TotalTime>
  <Pages>12</Pages>
  <Words>2584</Words>
  <Characters>14735</Characters>
  <Application>Microsoft Office Word</Application>
  <DocSecurity>0</DocSecurity>
  <Lines>122</Lines>
  <Paragraphs>34</Paragraphs>
  <ScaleCrop>false</ScaleCrop>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14</cp:revision>
  <dcterms:created xsi:type="dcterms:W3CDTF">2021-05-28T07:49:00Z</dcterms:created>
  <dcterms:modified xsi:type="dcterms:W3CDTF">2024-11-25T07:53:00Z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